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6E1F3" w14:textId="74EBB9A5" w:rsidR="009C62D2" w:rsidRPr="00452164" w:rsidRDefault="007C6C35" w:rsidP="007C6C35">
      <w:pPr>
        <w:shd w:val="clear" w:color="auto" w:fill="FFFFFF"/>
        <w:spacing w:after="0" w:line="240" w:lineRule="auto"/>
        <w:jc w:val="center"/>
        <w:textAlignment w:val="baseline"/>
        <w:rPr>
          <w:rFonts w:ascii="Arial" w:eastAsia="Times New Roman" w:hAnsi="Arial" w:cs="Arial"/>
          <w:b/>
          <w:sz w:val="24"/>
          <w:szCs w:val="24"/>
          <w:u w:val="single"/>
          <w:lang w:eastAsia="en-GB"/>
        </w:rPr>
      </w:pPr>
      <w:r w:rsidRPr="00452164">
        <w:rPr>
          <w:rFonts w:ascii="Arial" w:eastAsia="Times New Roman" w:hAnsi="Arial" w:cs="Arial"/>
          <w:b/>
          <w:sz w:val="24"/>
          <w:szCs w:val="24"/>
          <w:u w:val="single"/>
          <w:lang w:eastAsia="en-GB"/>
        </w:rPr>
        <w:t>R</w:t>
      </w:r>
      <w:r w:rsidR="00E026F2">
        <w:rPr>
          <w:rFonts w:ascii="Arial" w:eastAsia="Times New Roman" w:hAnsi="Arial" w:cs="Arial"/>
          <w:b/>
          <w:sz w:val="24"/>
          <w:szCs w:val="24"/>
          <w:u w:val="single"/>
          <w:lang w:eastAsia="en-GB"/>
        </w:rPr>
        <w:t>ELIGIOUS EDUCATION Curriculum Statement</w:t>
      </w:r>
    </w:p>
    <w:p w14:paraId="0C26E1F4" w14:textId="77777777" w:rsidR="002744E4" w:rsidRPr="00452164" w:rsidRDefault="002744E4" w:rsidP="00C40923">
      <w:pPr>
        <w:shd w:val="clear" w:color="auto" w:fill="FFFFFF"/>
        <w:spacing w:after="0" w:line="276" w:lineRule="auto"/>
        <w:jc w:val="both"/>
        <w:textAlignment w:val="baseline"/>
        <w:rPr>
          <w:rFonts w:ascii="Arial" w:eastAsia="Times New Roman" w:hAnsi="Arial" w:cs="Arial"/>
          <w:sz w:val="24"/>
          <w:szCs w:val="24"/>
          <w:lang w:eastAsia="en-GB"/>
        </w:rPr>
      </w:pPr>
    </w:p>
    <w:p w14:paraId="495BDDB0" w14:textId="77777777" w:rsidR="007730B7" w:rsidRDefault="009C62D2" w:rsidP="00C40923">
      <w:pPr>
        <w:shd w:val="clear" w:color="auto" w:fill="FFFFFF"/>
        <w:spacing w:line="276" w:lineRule="auto"/>
        <w:jc w:val="both"/>
        <w:textAlignment w:val="baseline"/>
      </w:pPr>
      <w:r w:rsidRPr="00452164">
        <w:rPr>
          <w:rFonts w:ascii="Arial" w:eastAsia="Times New Roman" w:hAnsi="Arial" w:cs="Arial"/>
          <w:bCs/>
          <w:sz w:val="24"/>
          <w:szCs w:val="24"/>
          <w:lang w:eastAsia="en-GB"/>
        </w:rPr>
        <w:t>At Sandfield the whole school curriculum promotes pupils’ spiritual, moral, social and cultural development and in particular distinguishing what is right and what is wrong.</w:t>
      </w:r>
      <w:r w:rsidRPr="00452164">
        <w:rPr>
          <w:rFonts w:ascii="Arial" w:hAnsi="Arial" w:cs="Arial"/>
          <w:color w:val="1B1B1B"/>
          <w:sz w:val="24"/>
          <w:szCs w:val="24"/>
          <w:shd w:val="clear" w:color="auto" w:fill="FFFFFF"/>
        </w:rPr>
        <w:t xml:space="preserve"> We believe Religious Education is an important part of our curriculum as it celebrates diversity, developing pupil’s empathy, sensitivity and understanding through positive, discussion-based learning.</w:t>
      </w:r>
      <w:r w:rsidR="002744E4" w:rsidRPr="00452164">
        <w:rPr>
          <w:rFonts w:ascii="Arial" w:eastAsia="Times New Roman" w:hAnsi="Arial" w:cs="Arial"/>
          <w:bCs/>
          <w:sz w:val="24"/>
          <w:szCs w:val="24"/>
          <w:lang w:eastAsia="en-GB"/>
        </w:rPr>
        <w:t xml:space="preserve"> </w:t>
      </w:r>
      <w:r w:rsidR="002744E4" w:rsidRPr="00452164">
        <w:rPr>
          <w:rFonts w:ascii="Arial" w:hAnsi="Arial" w:cs="Arial"/>
          <w:color w:val="1B1B1B"/>
          <w:sz w:val="24"/>
          <w:szCs w:val="24"/>
          <w:shd w:val="clear" w:color="auto" w:fill="FFFFFF"/>
        </w:rPr>
        <w:t>Sandfield is</w:t>
      </w:r>
      <w:r w:rsidRPr="00452164">
        <w:rPr>
          <w:rFonts w:ascii="Arial" w:hAnsi="Arial" w:cs="Arial"/>
          <w:color w:val="1B1B1B"/>
          <w:sz w:val="24"/>
          <w:szCs w:val="24"/>
          <w:shd w:val="clear" w:color="auto" w:fill="FFFFFF"/>
        </w:rPr>
        <w:t xml:space="preserve"> fortunate to belong to a school community that welcomes </w:t>
      </w:r>
      <w:r w:rsidR="002744E4" w:rsidRPr="00452164">
        <w:rPr>
          <w:rFonts w:ascii="Arial" w:hAnsi="Arial" w:cs="Arial"/>
          <w:color w:val="1B1B1B"/>
          <w:sz w:val="24"/>
          <w:szCs w:val="24"/>
          <w:shd w:val="clear" w:color="auto" w:fill="FFFFFF"/>
        </w:rPr>
        <w:t>pupils</w:t>
      </w:r>
      <w:r w:rsidRPr="00452164">
        <w:rPr>
          <w:rFonts w:ascii="Arial" w:hAnsi="Arial" w:cs="Arial"/>
          <w:color w:val="1B1B1B"/>
          <w:sz w:val="24"/>
          <w:szCs w:val="24"/>
          <w:shd w:val="clear" w:color="auto" w:fill="FFFFFF"/>
        </w:rPr>
        <w:t xml:space="preserve"> and families from different and diverse cultures and backgrounds, and we believe that learning about each other’s faiths and traditions is the foundation of our R</w:t>
      </w:r>
      <w:r w:rsidR="002744E4" w:rsidRPr="00452164">
        <w:rPr>
          <w:rFonts w:ascii="Arial" w:hAnsi="Arial" w:cs="Arial"/>
          <w:color w:val="1B1B1B"/>
          <w:sz w:val="24"/>
          <w:szCs w:val="24"/>
          <w:shd w:val="clear" w:color="auto" w:fill="FFFFFF"/>
        </w:rPr>
        <w:t>.</w:t>
      </w:r>
      <w:r w:rsidRPr="00452164">
        <w:rPr>
          <w:rFonts w:ascii="Arial" w:hAnsi="Arial" w:cs="Arial"/>
          <w:color w:val="1B1B1B"/>
          <w:sz w:val="24"/>
          <w:szCs w:val="24"/>
          <w:shd w:val="clear" w:color="auto" w:fill="FFFFFF"/>
        </w:rPr>
        <w:t>E curriculum.</w:t>
      </w:r>
      <w:r w:rsidR="00ED1336" w:rsidRPr="00ED1336">
        <w:t xml:space="preserve"> </w:t>
      </w:r>
    </w:p>
    <w:p w14:paraId="0C26E1F5" w14:textId="2B432129" w:rsidR="002744E4" w:rsidRPr="00452164" w:rsidRDefault="00ED1336" w:rsidP="00C40923">
      <w:pPr>
        <w:shd w:val="clear" w:color="auto" w:fill="FFFFFF"/>
        <w:spacing w:line="276" w:lineRule="auto"/>
        <w:jc w:val="both"/>
        <w:textAlignment w:val="baseline"/>
        <w:rPr>
          <w:rFonts w:ascii="Arial" w:eastAsia="Times New Roman" w:hAnsi="Arial" w:cs="Arial"/>
          <w:bCs/>
          <w:sz w:val="24"/>
          <w:szCs w:val="24"/>
          <w:lang w:eastAsia="en-GB"/>
        </w:rPr>
      </w:pPr>
      <w:r w:rsidRPr="00ED1336">
        <w:rPr>
          <w:rFonts w:ascii="Arial" w:hAnsi="Arial" w:cs="Arial"/>
          <w:color w:val="1B1B1B"/>
          <w:sz w:val="24"/>
          <w:szCs w:val="24"/>
          <w:shd w:val="clear" w:color="auto" w:fill="FFFFFF"/>
        </w:rPr>
        <w:t>R</w:t>
      </w:r>
      <w:r>
        <w:rPr>
          <w:rFonts w:ascii="Arial" w:hAnsi="Arial" w:cs="Arial"/>
          <w:color w:val="1B1B1B"/>
          <w:sz w:val="24"/>
          <w:szCs w:val="24"/>
          <w:shd w:val="clear" w:color="auto" w:fill="FFFFFF"/>
        </w:rPr>
        <w:t xml:space="preserve">eligious </w:t>
      </w:r>
      <w:r w:rsidRPr="00ED1336">
        <w:rPr>
          <w:rFonts w:ascii="Arial" w:hAnsi="Arial" w:cs="Arial"/>
          <w:color w:val="1B1B1B"/>
          <w:sz w:val="24"/>
          <w:szCs w:val="24"/>
          <w:shd w:val="clear" w:color="auto" w:fill="FFFFFF"/>
        </w:rPr>
        <w:t>E</w:t>
      </w:r>
      <w:r>
        <w:rPr>
          <w:rFonts w:ascii="Arial" w:hAnsi="Arial" w:cs="Arial"/>
          <w:color w:val="1B1B1B"/>
          <w:sz w:val="24"/>
          <w:szCs w:val="24"/>
          <w:shd w:val="clear" w:color="auto" w:fill="FFFFFF"/>
        </w:rPr>
        <w:t>ducation</w:t>
      </w:r>
      <w:r w:rsidRPr="00ED1336">
        <w:rPr>
          <w:rFonts w:ascii="Arial" w:hAnsi="Arial" w:cs="Arial"/>
          <w:color w:val="1B1B1B"/>
          <w:sz w:val="24"/>
          <w:szCs w:val="24"/>
          <w:shd w:val="clear" w:color="auto" w:fill="FFFFFF"/>
        </w:rPr>
        <w:t xml:space="preserve"> encourages pupils to ask questions, express their own opinions, appreciate diversity and develop the skills needed to become respectful, compassionate and active members of society. Through engaging, practical and discussion-based learning, pupils explore Christianity alongside other major world religions and non-religious worldviews, while developing the communication, social and emotional skills identified within their EHCPs.</w:t>
      </w:r>
    </w:p>
    <w:p w14:paraId="0C26E1F6" w14:textId="77777777" w:rsidR="007C6C35" w:rsidRPr="00452164" w:rsidRDefault="002744E4" w:rsidP="00C40923">
      <w:pPr>
        <w:shd w:val="clear" w:color="auto" w:fill="FFFFFF"/>
        <w:spacing w:after="0" w:line="276" w:lineRule="auto"/>
        <w:jc w:val="both"/>
        <w:textAlignment w:val="baseline"/>
        <w:rPr>
          <w:rFonts w:ascii="Arial" w:eastAsia="Times New Roman" w:hAnsi="Arial" w:cs="Arial"/>
          <w:b/>
          <w:sz w:val="24"/>
          <w:szCs w:val="24"/>
          <w:u w:val="single"/>
          <w:lang w:eastAsia="en-GB"/>
        </w:rPr>
      </w:pPr>
      <w:r w:rsidRPr="00452164">
        <w:rPr>
          <w:rFonts w:ascii="Arial" w:eastAsia="Times New Roman" w:hAnsi="Arial" w:cs="Arial"/>
          <w:b/>
          <w:sz w:val="24"/>
          <w:szCs w:val="24"/>
          <w:u w:val="single"/>
          <w:lang w:eastAsia="en-GB"/>
        </w:rPr>
        <w:t>Intent</w:t>
      </w:r>
    </w:p>
    <w:p w14:paraId="0C26E1F7" w14:textId="77777777" w:rsidR="007C6C35" w:rsidRPr="00452164" w:rsidRDefault="007C6C35" w:rsidP="00C40923">
      <w:pPr>
        <w:shd w:val="clear" w:color="auto" w:fill="FFFFFF"/>
        <w:spacing w:after="0" w:line="276" w:lineRule="auto"/>
        <w:jc w:val="both"/>
        <w:textAlignment w:val="baseline"/>
        <w:rPr>
          <w:rFonts w:ascii="Arial" w:eastAsia="Times New Roman" w:hAnsi="Arial" w:cs="Arial"/>
          <w:sz w:val="24"/>
          <w:szCs w:val="24"/>
          <w:u w:val="single"/>
          <w:lang w:eastAsia="en-GB"/>
        </w:rPr>
      </w:pPr>
    </w:p>
    <w:p w14:paraId="0C26E1F8" w14:textId="7A07B83B" w:rsidR="002744E4" w:rsidRPr="00452164" w:rsidRDefault="007C6C35" w:rsidP="00C40923">
      <w:pPr>
        <w:shd w:val="clear" w:color="auto" w:fill="FFFFFF"/>
        <w:spacing w:line="276" w:lineRule="auto"/>
        <w:jc w:val="both"/>
        <w:textAlignment w:val="baseline"/>
        <w:rPr>
          <w:rFonts w:ascii="Arial" w:hAnsi="Arial" w:cs="Arial"/>
          <w:sz w:val="24"/>
          <w:szCs w:val="24"/>
        </w:rPr>
      </w:pPr>
      <w:r w:rsidRPr="00452164">
        <w:rPr>
          <w:rFonts w:ascii="Arial" w:eastAsia="Times New Roman" w:hAnsi="Arial" w:cs="Arial"/>
          <w:bCs/>
          <w:sz w:val="24"/>
          <w:szCs w:val="24"/>
          <w:lang w:eastAsia="en-GB"/>
        </w:rPr>
        <w:t xml:space="preserve">The principle aim of </w:t>
      </w:r>
      <w:r w:rsidR="00C82C3C" w:rsidRPr="00452164">
        <w:rPr>
          <w:rFonts w:ascii="Arial" w:eastAsia="Times New Roman" w:hAnsi="Arial" w:cs="Arial"/>
          <w:bCs/>
          <w:sz w:val="24"/>
          <w:szCs w:val="24"/>
          <w:lang w:eastAsia="en-GB"/>
        </w:rPr>
        <w:t xml:space="preserve">Religious </w:t>
      </w:r>
      <w:r w:rsidRPr="00452164">
        <w:rPr>
          <w:rFonts w:ascii="Arial" w:eastAsia="Times New Roman" w:hAnsi="Arial" w:cs="Arial"/>
          <w:bCs/>
          <w:sz w:val="24"/>
          <w:szCs w:val="24"/>
          <w:lang w:eastAsia="en-GB"/>
        </w:rPr>
        <w:t>E</w:t>
      </w:r>
      <w:r w:rsidR="00C82C3C" w:rsidRPr="00452164">
        <w:rPr>
          <w:rFonts w:ascii="Arial" w:eastAsia="Times New Roman" w:hAnsi="Arial" w:cs="Arial"/>
          <w:bCs/>
          <w:sz w:val="24"/>
          <w:szCs w:val="24"/>
          <w:lang w:eastAsia="en-GB"/>
        </w:rPr>
        <w:t>ducation</w:t>
      </w:r>
      <w:r w:rsidRPr="00452164">
        <w:rPr>
          <w:rFonts w:ascii="Arial" w:eastAsia="Times New Roman" w:hAnsi="Arial" w:cs="Arial"/>
          <w:bCs/>
          <w:sz w:val="24"/>
          <w:szCs w:val="24"/>
          <w:lang w:eastAsia="en-GB"/>
        </w:rPr>
        <w:t xml:space="preserve"> is to </w:t>
      </w:r>
      <w:r w:rsidR="009C62D2" w:rsidRPr="00452164">
        <w:rPr>
          <w:rFonts w:ascii="Arial" w:eastAsia="Times New Roman" w:hAnsi="Arial" w:cs="Arial"/>
          <w:bCs/>
          <w:sz w:val="24"/>
          <w:szCs w:val="24"/>
          <w:lang w:eastAsia="en-GB"/>
        </w:rPr>
        <w:t>encoura</w:t>
      </w:r>
      <w:r w:rsidRPr="00452164">
        <w:rPr>
          <w:rFonts w:ascii="Arial" w:eastAsia="Times New Roman" w:hAnsi="Arial" w:cs="Arial"/>
          <w:bCs/>
          <w:sz w:val="24"/>
          <w:szCs w:val="24"/>
          <w:lang w:eastAsia="en-GB"/>
        </w:rPr>
        <w:t>ge</w:t>
      </w:r>
      <w:r w:rsidR="009C62D2" w:rsidRPr="00452164">
        <w:rPr>
          <w:rFonts w:ascii="Arial" w:eastAsia="Times New Roman" w:hAnsi="Arial" w:cs="Arial"/>
          <w:bCs/>
          <w:sz w:val="24"/>
          <w:szCs w:val="24"/>
          <w:lang w:eastAsia="en-GB"/>
        </w:rPr>
        <w:t xml:space="preserve"> pupils to develop their sense of identity and belonging. It enables them to identify and flourish within their community as well as promoting equal opportunities. </w:t>
      </w:r>
      <w:r w:rsidRPr="00452164">
        <w:rPr>
          <w:rFonts w:ascii="Arial" w:eastAsia="Times New Roman" w:hAnsi="Arial" w:cs="Arial"/>
          <w:bCs/>
          <w:sz w:val="24"/>
          <w:szCs w:val="24"/>
          <w:lang w:eastAsia="en-GB"/>
        </w:rPr>
        <w:t xml:space="preserve">R.E enables </w:t>
      </w:r>
      <w:r w:rsidR="009C62D2" w:rsidRPr="00452164">
        <w:rPr>
          <w:rFonts w:ascii="Arial" w:eastAsia="Times New Roman" w:hAnsi="Arial" w:cs="Arial"/>
          <w:bCs/>
          <w:sz w:val="24"/>
          <w:szCs w:val="24"/>
          <w:lang w:eastAsia="en-GB"/>
        </w:rPr>
        <w:t xml:space="preserve">pupils to recognise discrimination and stereotyping by enhancing pupils’ awareness and understanding of religious beliefs, teaching and practises. </w:t>
      </w:r>
      <w:r w:rsidR="002744E4" w:rsidRPr="00452164">
        <w:rPr>
          <w:rFonts w:ascii="Arial" w:hAnsi="Arial" w:cs="Arial"/>
          <w:color w:val="1B1B1B"/>
          <w:sz w:val="24"/>
          <w:szCs w:val="24"/>
          <w:shd w:val="clear" w:color="auto" w:fill="FFFFFF"/>
        </w:rPr>
        <w:t>In</w:t>
      </w:r>
      <w:r w:rsidR="00937B84">
        <w:rPr>
          <w:rFonts w:ascii="Arial" w:hAnsi="Arial" w:cs="Arial"/>
          <w:color w:val="1B1B1B"/>
          <w:sz w:val="24"/>
          <w:szCs w:val="24"/>
          <w:shd w:val="clear" w:color="auto" w:fill="FFFFFF"/>
        </w:rPr>
        <w:t xml:space="preserve"> R.E lessons,</w:t>
      </w:r>
      <w:r w:rsidR="002744E4" w:rsidRPr="00452164">
        <w:rPr>
          <w:rFonts w:ascii="Arial" w:hAnsi="Arial" w:cs="Arial"/>
          <w:color w:val="1B1B1B"/>
          <w:sz w:val="24"/>
          <w:szCs w:val="24"/>
          <w:shd w:val="clear" w:color="auto" w:fill="FFFFFF"/>
        </w:rPr>
        <w:t xml:space="preserve"> pupils learn about different faiths including; Christianity, Judaism, Islam, Buddhism, Hinduism and Sikhism.</w:t>
      </w:r>
      <w:r w:rsidR="002744E4" w:rsidRPr="00452164">
        <w:rPr>
          <w:rFonts w:ascii="Arial" w:hAnsi="Arial" w:cs="Arial"/>
          <w:sz w:val="24"/>
          <w:szCs w:val="24"/>
        </w:rPr>
        <w:t xml:space="preserve"> </w:t>
      </w:r>
      <w:r w:rsidRPr="00452164">
        <w:rPr>
          <w:rFonts w:ascii="Arial" w:hAnsi="Arial" w:cs="Arial"/>
          <w:sz w:val="24"/>
          <w:szCs w:val="24"/>
        </w:rPr>
        <w:t xml:space="preserve">As a result, pupils </w:t>
      </w:r>
      <w:r w:rsidR="002744E4" w:rsidRPr="00452164">
        <w:rPr>
          <w:rFonts w:ascii="Arial" w:hAnsi="Arial" w:cs="Arial"/>
          <w:sz w:val="24"/>
          <w:szCs w:val="24"/>
        </w:rPr>
        <w:t>develop an understanding and appreciation for the expression of beliefs, cultural practices and influence o</w:t>
      </w:r>
      <w:r w:rsidRPr="00452164">
        <w:rPr>
          <w:rFonts w:ascii="Arial" w:hAnsi="Arial" w:cs="Arial"/>
          <w:sz w:val="24"/>
          <w:szCs w:val="24"/>
        </w:rPr>
        <w:t>f principle religions</w:t>
      </w:r>
      <w:r w:rsidR="002744E4" w:rsidRPr="00452164">
        <w:rPr>
          <w:rFonts w:ascii="Arial" w:hAnsi="Arial" w:cs="Arial"/>
          <w:sz w:val="24"/>
          <w:szCs w:val="24"/>
        </w:rPr>
        <w:t xml:space="preserve"> in the local, national and wider global community.</w:t>
      </w:r>
    </w:p>
    <w:p w14:paraId="0C26E1F9" w14:textId="77777777" w:rsidR="007C6C35" w:rsidRPr="00452164" w:rsidRDefault="00EA13EF" w:rsidP="00C40923">
      <w:pPr>
        <w:shd w:val="clear" w:color="auto" w:fill="FFFFFF"/>
        <w:spacing w:line="276" w:lineRule="auto"/>
        <w:jc w:val="both"/>
        <w:textAlignment w:val="baseline"/>
        <w:rPr>
          <w:rFonts w:ascii="Arial" w:hAnsi="Arial" w:cs="Arial"/>
          <w:sz w:val="24"/>
          <w:szCs w:val="24"/>
        </w:rPr>
      </w:pPr>
      <w:r w:rsidRPr="00452164">
        <w:rPr>
          <w:rFonts w:ascii="Arial" w:hAnsi="Arial" w:cs="Arial"/>
          <w:sz w:val="24"/>
          <w:szCs w:val="24"/>
        </w:rPr>
        <w:t xml:space="preserve">Pupils work will be evidenced via work in exercise books, recording of discussions and photographs of trips which will be uploaded onto Evidence for Learning. </w:t>
      </w:r>
    </w:p>
    <w:p w14:paraId="0C26E1FA" w14:textId="77777777" w:rsidR="00EA13EF" w:rsidRPr="00452164" w:rsidRDefault="00EA13EF" w:rsidP="00C40923">
      <w:pPr>
        <w:shd w:val="clear" w:color="auto" w:fill="FFFFFF"/>
        <w:spacing w:line="276" w:lineRule="auto"/>
        <w:jc w:val="both"/>
        <w:textAlignment w:val="baseline"/>
        <w:rPr>
          <w:rFonts w:ascii="Arial" w:hAnsi="Arial" w:cs="Arial"/>
          <w:sz w:val="24"/>
          <w:szCs w:val="24"/>
        </w:rPr>
      </w:pPr>
    </w:p>
    <w:p w14:paraId="0C26E1FB" w14:textId="77777777" w:rsidR="002744E4" w:rsidRPr="00452164" w:rsidRDefault="002744E4" w:rsidP="00C40923">
      <w:pPr>
        <w:shd w:val="clear" w:color="auto" w:fill="FFFFFF"/>
        <w:spacing w:line="276" w:lineRule="auto"/>
        <w:jc w:val="both"/>
        <w:textAlignment w:val="baseline"/>
        <w:rPr>
          <w:rFonts w:ascii="Arial" w:eastAsia="Times New Roman" w:hAnsi="Arial" w:cs="Arial"/>
          <w:b/>
          <w:bCs/>
          <w:sz w:val="24"/>
          <w:szCs w:val="24"/>
          <w:u w:val="single"/>
          <w:lang w:eastAsia="en-GB"/>
        </w:rPr>
      </w:pPr>
      <w:r w:rsidRPr="00452164">
        <w:rPr>
          <w:rFonts w:ascii="Arial" w:eastAsia="Times New Roman" w:hAnsi="Arial" w:cs="Arial"/>
          <w:b/>
          <w:bCs/>
          <w:sz w:val="24"/>
          <w:szCs w:val="24"/>
          <w:u w:val="single"/>
          <w:lang w:eastAsia="en-GB"/>
        </w:rPr>
        <w:t>Implementation</w:t>
      </w:r>
    </w:p>
    <w:p w14:paraId="0C26E1FC" w14:textId="77777777" w:rsidR="009C62D2" w:rsidRPr="00452164" w:rsidRDefault="009C62D2" w:rsidP="00C40923">
      <w:pPr>
        <w:shd w:val="clear" w:color="auto" w:fill="FFFFFF"/>
        <w:spacing w:line="276" w:lineRule="auto"/>
        <w:jc w:val="both"/>
        <w:textAlignment w:val="baseline"/>
        <w:rPr>
          <w:rFonts w:ascii="Arial" w:eastAsia="Times New Roman" w:hAnsi="Arial" w:cs="Arial"/>
          <w:sz w:val="24"/>
          <w:szCs w:val="24"/>
          <w:lang w:eastAsia="en-GB"/>
        </w:rPr>
      </w:pPr>
      <w:r w:rsidRPr="00452164">
        <w:rPr>
          <w:rFonts w:ascii="Arial" w:eastAsia="Times New Roman" w:hAnsi="Arial" w:cs="Arial"/>
          <w:bCs/>
          <w:sz w:val="24"/>
          <w:szCs w:val="24"/>
          <w:lang w:eastAsia="en-GB"/>
        </w:rPr>
        <w:t>Religious Education is unique in the school curriculum in that it is neither a core subject nor a foundation subject but the 1988 Education Act states that ‘Religious Education has equal standing in relation to core subjects of the National Curriculum in that it is compulsory for all registered pupils’</w:t>
      </w:r>
      <w:r w:rsidR="002744E4" w:rsidRPr="00452164">
        <w:rPr>
          <w:rFonts w:ascii="Arial" w:eastAsia="Times New Roman" w:hAnsi="Arial" w:cs="Arial"/>
          <w:bCs/>
          <w:sz w:val="24"/>
          <w:szCs w:val="24"/>
          <w:lang w:eastAsia="en-GB"/>
        </w:rPr>
        <w:t>.</w:t>
      </w:r>
    </w:p>
    <w:p w14:paraId="0C26E1FD" w14:textId="77777777" w:rsidR="009C62D2" w:rsidRPr="00452164" w:rsidRDefault="002744E4" w:rsidP="00C40923">
      <w:pPr>
        <w:shd w:val="clear" w:color="auto" w:fill="FFFFFF"/>
        <w:spacing w:line="276" w:lineRule="auto"/>
        <w:jc w:val="both"/>
        <w:textAlignment w:val="baseline"/>
        <w:rPr>
          <w:rFonts w:ascii="Arial" w:eastAsia="Times New Roman" w:hAnsi="Arial" w:cs="Arial"/>
          <w:bCs/>
          <w:sz w:val="24"/>
          <w:szCs w:val="24"/>
          <w:lang w:eastAsia="en-GB"/>
        </w:rPr>
      </w:pPr>
      <w:r w:rsidRPr="00452164">
        <w:rPr>
          <w:rFonts w:ascii="Arial" w:eastAsia="Times New Roman" w:hAnsi="Arial" w:cs="Arial"/>
          <w:bCs/>
          <w:sz w:val="24"/>
          <w:szCs w:val="24"/>
          <w:lang w:eastAsia="en-GB"/>
        </w:rPr>
        <w:t>Sandfield</w:t>
      </w:r>
      <w:r w:rsidR="009C62D2" w:rsidRPr="00452164">
        <w:rPr>
          <w:rFonts w:ascii="Arial" w:eastAsia="Times New Roman" w:hAnsi="Arial" w:cs="Arial"/>
          <w:bCs/>
          <w:sz w:val="24"/>
          <w:szCs w:val="24"/>
          <w:lang w:eastAsia="en-GB"/>
        </w:rPr>
        <w:t xml:space="preserve"> is a Community school therefore we deliver RE in line with the Locally Agreed Syllabus written by the Liverpool SACRE.</w:t>
      </w:r>
    </w:p>
    <w:p w14:paraId="7FC6AB03" w14:textId="77777777" w:rsidR="00FE5827" w:rsidRDefault="00FE5827" w:rsidP="00C40923">
      <w:pPr>
        <w:shd w:val="clear" w:color="auto" w:fill="FFFFFF"/>
        <w:spacing w:line="276" w:lineRule="auto"/>
        <w:jc w:val="both"/>
        <w:textAlignment w:val="baseline"/>
        <w:rPr>
          <w:rFonts w:ascii="Arial" w:hAnsi="Arial" w:cs="Arial"/>
          <w:sz w:val="24"/>
          <w:szCs w:val="24"/>
          <w:u w:val="single"/>
        </w:rPr>
      </w:pPr>
    </w:p>
    <w:p w14:paraId="03B248B4" w14:textId="77777777" w:rsidR="00FE5827" w:rsidRDefault="00FE5827" w:rsidP="00C40923">
      <w:pPr>
        <w:shd w:val="clear" w:color="auto" w:fill="FFFFFF"/>
        <w:spacing w:line="276" w:lineRule="auto"/>
        <w:jc w:val="both"/>
        <w:textAlignment w:val="baseline"/>
        <w:rPr>
          <w:rFonts w:ascii="Arial" w:hAnsi="Arial" w:cs="Arial"/>
          <w:sz w:val="24"/>
          <w:szCs w:val="24"/>
          <w:u w:val="single"/>
        </w:rPr>
      </w:pPr>
    </w:p>
    <w:p w14:paraId="0C26E1FE" w14:textId="039B9BBD" w:rsidR="007C6C35" w:rsidRPr="00452164" w:rsidRDefault="007C6C35" w:rsidP="00C40923">
      <w:pPr>
        <w:shd w:val="clear" w:color="auto" w:fill="FFFFFF"/>
        <w:spacing w:line="276" w:lineRule="auto"/>
        <w:jc w:val="both"/>
        <w:textAlignment w:val="baseline"/>
        <w:rPr>
          <w:rFonts w:ascii="Arial" w:hAnsi="Arial" w:cs="Arial"/>
          <w:sz w:val="24"/>
          <w:szCs w:val="24"/>
          <w:u w:val="single"/>
        </w:rPr>
      </w:pPr>
      <w:r w:rsidRPr="00452164">
        <w:rPr>
          <w:rFonts w:ascii="Arial" w:hAnsi="Arial" w:cs="Arial"/>
          <w:sz w:val="24"/>
          <w:szCs w:val="24"/>
          <w:u w:val="single"/>
        </w:rPr>
        <w:lastRenderedPageBreak/>
        <w:t>Key themes and concepts explored in R.E at Sandfield</w:t>
      </w:r>
      <w:r w:rsidR="00C82C3C" w:rsidRPr="00452164">
        <w:rPr>
          <w:rFonts w:ascii="Arial" w:hAnsi="Arial" w:cs="Arial"/>
          <w:sz w:val="24"/>
          <w:szCs w:val="24"/>
          <w:u w:val="single"/>
        </w:rPr>
        <w:t>:</w:t>
      </w:r>
    </w:p>
    <w:p w14:paraId="0C26E1FF" w14:textId="77777777" w:rsidR="007C6C35" w:rsidRPr="00452164" w:rsidRDefault="007C6C35" w:rsidP="00C40923">
      <w:pPr>
        <w:shd w:val="clear" w:color="auto" w:fill="FFFFFF"/>
        <w:spacing w:line="276" w:lineRule="auto"/>
        <w:jc w:val="both"/>
        <w:textAlignment w:val="baseline"/>
        <w:rPr>
          <w:rFonts w:ascii="Arial" w:hAnsi="Arial" w:cs="Arial"/>
          <w:sz w:val="24"/>
          <w:szCs w:val="24"/>
        </w:rPr>
      </w:pPr>
      <w:r w:rsidRPr="00452164">
        <w:rPr>
          <w:rFonts w:ascii="Arial" w:hAnsi="Arial" w:cs="Arial"/>
          <w:sz w:val="24"/>
          <w:szCs w:val="24"/>
        </w:rPr>
        <w:t xml:space="preserve"> • Religious texts and symbols</w:t>
      </w:r>
    </w:p>
    <w:p w14:paraId="0C26E200" w14:textId="77777777" w:rsidR="007C6C35" w:rsidRPr="00452164" w:rsidRDefault="007C6C35" w:rsidP="00C40923">
      <w:pPr>
        <w:shd w:val="clear" w:color="auto" w:fill="FFFFFF"/>
        <w:spacing w:line="276" w:lineRule="auto"/>
        <w:jc w:val="both"/>
        <w:textAlignment w:val="baseline"/>
        <w:rPr>
          <w:rFonts w:ascii="Arial" w:hAnsi="Arial" w:cs="Arial"/>
          <w:sz w:val="24"/>
          <w:szCs w:val="24"/>
        </w:rPr>
      </w:pPr>
      <w:r w:rsidRPr="00452164">
        <w:rPr>
          <w:rFonts w:ascii="Arial" w:hAnsi="Arial" w:cs="Arial"/>
          <w:sz w:val="24"/>
          <w:szCs w:val="24"/>
        </w:rPr>
        <w:t xml:space="preserve"> • Festivals and celebrations </w:t>
      </w:r>
    </w:p>
    <w:p w14:paraId="0C26E201" w14:textId="77777777" w:rsidR="007C6C35" w:rsidRPr="00452164" w:rsidRDefault="007C6C35" w:rsidP="00C40923">
      <w:pPr>
        <w:shd w:val="clear" w:color="auto" w:fill="FFFFFF"/>
        <w:spacing w:line="276" w:lineRule="auto"/>
        <w:jc w:val="both"/>
        <w:textAlignment w:val="baseline"/>
        <w:rPr>
          <w:rFonts w:ascii="Arial" w:hAnsi="Arial" w:cs="Arial"/>
          <w:sz w:val="24"/>
          <w:szCs w:val="24"/>
        </w:rPr>
      </w:pPr>
      <w:r w:rsidRPr="00452164">
        <w:rPr>
          <w:rFonts w:ascii="Arial" w:hAnsi="Arial" w:cs="Arial"/>
          <w:sz w:val="24"/>
          <w:szCs w:val="24"/>
        </w:rPr>
        <w:t xml:space="preserve">• Beliefs and moral values </w:t>
      </w:r>
    </w:p>
    <w:p w14:paraId="0C26E202" w14:textId="77777777" w:rsidR="007C6C35" w:rsidRPr="00452164" w:rsidRDefault="007C6C35" w:rsidP="00C40923">
      <w:pPr>
        <w:shd w:val="clear" w:color="auto" w:fill="FFFFFF"/>
        <w:spacing w:line="276" w:lineRule="auto"/>
        <w:jc w:val="both"/>
        <w:textAlignment w:val="baseline"/>
        <w:rPr>
          <w:rFonts w:ascii="Arial" w:hAnsi="Arial" w:cs="Arial"/>
          <w:sz w:val="24"/>
          <w:szCs w:val="24"/>
        </w:rPr>
      </w:pPr>
      <w:r w:rsidRPr="00452164">
        <w:rPr>
          <w:rFonts w:ascii="Arial" w:hAnsi="Arial" w:cs="Arial"/>
          <w:sz w:val="24"/>
          <w:szCs w:val="24"/>
        </w:rPr>
        <w:t>• Commitment and belonging</w:t>
      </w:r>
    </w:p>
    <w:p w14:paraId="0C26E203" w14:textId="77777777" w:rsidR="007C6C35" w:rsidRDefault="007C6C35" w:rsidP="00C40923">
      <w:pPr>
        <w:shd w:val="clear" w:color="auto" w:fill="FFFFFF"/>
        <w:spacing w:line="276" w:lineRule="auto"/>
        <w:jc w:val="both"/>
        <w:textAlignment w:val="baseline"/>
        <w:rPr>
          <w:rFonts w:ascii="Arial" w:hAnsi="Arial" w:cs="Arial"/>
          <w:sz w:val="24"/>
          <w:szCs w:val="24"/>
        </w:rPr>
      </w:pPr>
      <w:r w:rsidRPr="00452164">
        <w:rPr>
          <w:rFonts w:ascii="Arial" w:hAnsi="Arial" w:cs="Arial"/>
          <w:sz w:val="24"/>
          <w:szCs w:val="24"/>
        </w:rPr>
        <w:t>• Leaders and inspirational people</w:t>
      </w:r>
    </w:p>
    <w:p w14:paraId="1D05BC36" w14:textId="77777777" w:rsidR="00F938FC" w:rsidRPr="00F938FC" w:rsidRDefault="00F938FC" w:rsidP="00C40923">
      <w:pPr>
        <w:shd w:val="clear" w:color="auto" w:fill="FFFFFF"/>
        <w:spacing w:line="276" w:lineRule="auto"/>
        <w:jc w:val="both"/>
        <w:textAlignment w:val="baseline"/>
        <w:rPr>
          <w:rFonts w:ascii="Arial" w:hAnsi="Arial" w:cs="Arial"/>
          <w:b/>
          <w:bCs/>
          <w:sz w:val="24"/>
          <w:szCs w:val="24"/>
          <w:u w:val="single"/>
        </w:rPr>
      </w:pPr>
    </w:p>
    <w:p w14:paraId="46B5B1A8" w14:textId="67893B9F" w:rsidR="008E283A" w:rsidRPr="00F938FC" w:rsidRDefault="00F938FC" w:rsidP="00F938FC">
      <w:pPr>
        <w:shd w:val="clear" w:color="auto" w:fill="FFFFFF"/>
        <w:spacing w:line="276" w:lineRule="auto"/>
        <w:jc w:val="both"/>
        <w:textAlignment w:val="baseline"/>
        <w:rPr>
          <w:rFonts w:ascii="Arial" w:eastAsia="Times New Roman" w:hAnsi="Arial" w:cs="Arial"/>
          <w:b/>
          <w:bCs/>
          <w:sz w:val="24"/>
          <w:szCs w:val="24"/>
          <w:u w:val="single"/>
          <w:lang w:eastAsia="en-GB"/>
        </w:rPr>
      </w:pPr>
      <w:r w:rsidRPr="00F938FC">
        <w:rPr>
          <w:rFonts w:ascii="Arial" w:eastAsia="Times New Roman" w:hAnsi="Arial" w:cs="Arial"/>
          <w:b/>
          <w:bCs/>
          <w:sz w:val="24"/>
          <w:szCs w:val="24"/>
          <w:u w:val="single"/>
          <w:lang w:eastAsia="en-GB"/>
        </w:rPr>
        <w:t>Implementing EHCP Targets within RE Lessons</w:t>
      </w:r>
    </w:p>
    <w:p w14:paraId="1D5CFF12" w14:textId="77777777" w:rsidR="00F938FC" w:rsidRPr="00F938FC" w:rsidRDefault="00F938FC" w:rsidP="00F938FC">
      <w:pPr>
        <w:shd w:val="clear" w:color="auto" w:fill="FFFFFF"/>
        <w:spacing w:line="276" w:lineRule="auto"/>
        <w:jc w:val="both"/>
        <w:textAlignment w:val="baseline"/>
        <w:rPr>
          <w:rFonts w:ascii="Arial" w:eastAsia="Times New Roman" w:hAnsi="Arial" w:cs="Arial"/>
          <w:sz w:val="24"/>
          <w:szCs w:val="24"/>
          <w:lang w:eastAsia="en-GB"/>
        </w:rPr>
      </w:pPr>
      <w:r w:rsidRPr="00F938FC">
        <w:rPr>
          <w:rFonts w:ascii="Arial" w:eastAsia="Times New Roman" w:hAnsi="Arial" w:cs="Arial"/>
          <w:sz w:val="24"/>
          <w:szCs w:val="24"/>
          <w:lang w:eastAsia="en-GB"/>
        </w:rPr>
        <w:t>Religious Education provides an excellent opportunity to embed pupils' EHCP outcomes within meaningful learning experiences. Teachers plan lessons that address both curriculum objectives and personalised EHCP targets.</w:t>
      </w:r>
    </w:p>
    <w:p w14:paraId="1E1C65CD" w14:textId="77777777" w:rsidR="008722B8" w:rsidRPr="008722B8" w:rsidRDefault="008722B8" w:rsidP="008722B8">
      <w:pPr>
        <w:shd w:val="clear" w:color="auto" w:fill="FFFFFF"/>
        <w:spacing w:line="276" w:lineRule="auto"/>
        <w:jc w:val="both"/>
        <w:textAlignment w:val="baseline"/>
        <w:rPr>
          <w:rFonts w:ascii="Arial" w:eastAsia="Times New Roman" w:hAnsi="Arial" w:cs="Arial"/>
          <w:b/>
          <w:bCs/>
          <w:sz w:val="24"/>
          <w:szCs w:val="24"/>
          <w:lang w:eastAsia="en-GB"/>
        </w:rPr>
      </w:pPr>
      <w:r w:rsidRPr="008722B8">
        <w:rPr>
          <w:rFonts w:ascii="Arial" w:eastAsia="Times New Roman" w:hAnsi="Arial" w:cs="Arial"/>
          <w:b/>
          <w:bCs/>
          <w:sz w:val="24"/>
          <w:szCs w:val="24"/>
          <w:lang w:eastAsia="en-GB"/>
        </w:rPr>
        <w:t>Communication and Interaction</w:t>
      </w:r>
    </w:p>
    <w:p w14:paraId="427A1B00" w14:textId="77777777" w:rsidR="008722B8" w:rsidRPr="008722B8" w:rsidRDefault="008722B8" w:rsidP="008722B8">
      <w:pPr>
        <w:shd w:val="clear" w:color="auto" w:fill="FFFFFF"/>
        <w:spacing w:line="276" w:lineRule="auto"/>
        <w:jc w:val="both"/>
        <w:textAlignment w:val="baseline"/>
        <w:rPr>
          <w:rFonts w:ascii="Arial" w:eastAsia="Times New Roman" w:hAnsi="Arial" w:cs="Arial"/>
          <w:sz w:val="24"/>
          <w:szCs w:val="24"/>
          <w:lang w:eastAsia="en-GB"/>
        </w:rPr>
      </w:pPr>
      <w:r w:rsidRPr="008722B8">
        <w:rPr>
          <w:rFonts w:ascii="Arial" w:eastAsia="Times New Roman" w:hAnsi="Arial" w:cs="Arial"/>
          <w:sz w:val="24"/>
          <w:szCs w:val="24"/>
          <w:lang w:eastAsia="en-GB"/>
        </w:rPr>
        <w:t>Many pupils have EHCP targets focusing on communication. RE lessons encourage pupils to express ideas, listen to others and develop respectful discussion skills.</w:t>
      </w:r>
    </w:p>
    <w:p w14:paraId="616AAB4F" w14:textId="77777777" w:rsidR="008722B8" w:rsidRPr="008722B8" w:rsidRDefault="008722B8" w:rsidP="008722B8">
      <w:pPr>
        <w:shd w:val="clear" w:color="auto" w:fill="FFFFFF"/>
        <w:spacing w:line="276" w:lineRule="auto"/>
        <w:jc w:val="both"/>
        <w:textAlignment w:val="baseline"/>
        <w:rPr>
          <w:rFonts w:ascii="Arial" w:eastAsia="Times New Roman" w:hAnsi="Arial" w:cs="Arial"/>
          <w:sz w:val="24"/>
          <w:szCs w:val="24"/>
          <w:lang w:eastAsia="en-GB"/>
        </w:rPr>
      </w:pPr>
      <w:r w:rsidRPr="008722B8">
        <w:rPr>
          <w:rFonts w:ascii="Arial" w:eastAsia="Times New Roman" w:hAnsi="Arial" w:cs="Arial"/>
          <w:sz w:val="24"/>
          <w:szCs w:val="24"/>
          <w:lang w:eastAsia="en-GB"/>
        </w:rPr>
        <w:t>Teachers support these targets by:</w:t>
      </w:r>
    </w:p>
    <w:p w14:paraId="543AED82" w14:textId="77777777" w:rsidR="008722B8" w:rsidRPr="008722B8" w:rsidRDefault="008722B8" w:rsidP="008722B8">
      <w:pPr>
        <w:numPr>
          <w:ilvl w:val="0"/>
          <w:numId w:val="5"/>
        </w:numPr>
        <w:shd w:val="clear" w:color="auto" w:fill="FFFFFF"/>
        <w:spacing w:line="276" w:lineRule="auto"/>
        <w:jc w:val="both"/>
        <w:textAlignment w:val="baseline"/>
        <w:rPr>
          <w:rFonts w:ascii="Arial" w:eastAsia="Times New Roman" w:hAnsi="Arial" w:cs="Arial"/>
          <w:sz w:val="24"/>
          <w:szCs w:val="24"/>
          <w:lang w:eastAsia="en-GB"/>
        </w:rPr>
      </w:pPr>
      <w:r w:rsidRPr="008722B8">
        <w:rPr>
          <w:rFonts w:ascii="Arial" w:eastAsia="Times New Roman" w:hAnsi="Arial" w:cs="Arial"/>
          <w:sz w:val="24"/>
          <w:szCs w:val="24"/>
          <w:lang w:eastAsia="en-GB"/>
        </w:rPr>
        <w:t xml:space="preserve">Encouraging pupils to share opinions and beliefs. </w:t>
      </w:r>
    </w:p>
    <w:p w14:paraId="73B67F12" w14:textId="77777777" w:rsidR="008722B8" w:rsidRPr="008722B8" w:rsidRDefault="008722B8" w:rsidP="008722B8">
      <w:pPr>
        <w:numPr>
          <w:ilvl w:val="0"/>
          <w:numId w:val="5"/>
        </w:numPr>
        <w:shd w:val="clear" w:color="auto" w:fill="FFFFFF"/>
        <w:spacing w:line="276" w:lineRule="auto"/>
        <w:jc w:val="both"/>
        <w:textAlignment w:val="baseline"/>
        <w:rPr>
          <w:rFonts w:ascii="Arial" w:eastAsia="Times New Roman" w:hAnsi="Arial" w:cs="Arial"/>
          <w:sz w:val="24"/>
          <w:szCs w:val="24"/>
          <w:lang w:eastAsia="en-GB"/>
        </w:rPr>
      </w:pPr>
      <w:r w:rsidRPr="008722B8">
        <w:rPr>
          <w:rFonts w:ascii="Arial" w:eastAsia="Times New Roman" w:hAnsi="Arial" w:cs="Arial"/>
          <w:sz w:val="24"/>
          <w:szCs w:val="24"/>
          <w:lang w:eastAsia="en-GB"/>
        </w:rPr>
        <w:t xml:space="preserve">Using visual communication aids and symbols. </w:t>
      </w:r>
    </w:p>
    <w:p w14:paraId="3B35D67E" w14:textId="77777777" w:rsidR="008722B8" w:rsidRPr="008722B8" w:rsidRDefault="008722B8" w:rsidP="008722B8">
      <w:pPr>
        <w:numPr>
          <w:ilvl w:val="0"/>
          <w:numId w:val="5"/>
        </w:numPr>
        <w:shd w:val="clear" w:color="auto" w:fill="FFFFFF"/>
        <w:spacing w:line="276" w:lineRule="auto"/>
        <w:jc w:val="both"/>
        <w:textAlignment w:val="baseline"/>
        <w:rPr>
          <w:rFonts w:ascii="Arial" w:eastAsia="Times New Roman" w:hAnsi="Arial" w:cs="Arial"/>
          <w:sz w:val="24"/>
          <w:szCs w:val="24"/>
          <w:lang w:eastAsia="en-GB"/>
        </w:rPr>
      </w:pPr>
      <w:r w:rsidRPr="008722B8">
        <w:rPr>
          <w:rFonts w:ascii="Arial" w:eastAsia="Times New Roman" w:hAnsi="Arial" w:cs="Arial"/>
          <w:sz w:val="24"/>
          <w:szCs w:val="24"/>
          <w:lang w:eastAsia="en-GB"/>
        </w:rPr>
        <w:t xml:space="preserve">Modelling appropriate language for discussion. </w:t>
      </w:r>
    </w:p>
    <w:p w14:paraId="1B726A7B" w14:textId="77777777" w:rsidR="008722B8" w:rsidRPr="008722B8" w:rsidRDefault="008722B8" w:rsidP="008722B8">
      <w:pPr>
        <w:numPr>
          <w:ilvl w:val="0"/>
          <w:numId w:val="5"/>
        </w:numPr>
        <w:shd w:val="clear" w:color="auto" w:fill="FFFFFF"/>
        <w:spacing w:line="276" w:lineRule="auto"/>
        <w:jc w:val="both"/>
        <w:textAlignment w:val="baseline"/>
        <w:rPr>
          <w:rFonts w:ascii="Arial" w:eastAsia="Times New Roman" w:hAnsi="Arial" w:cs="Arial"/>
          <w:sz w:val="24"/>
          <w:szCs w:val="24"/>
          <w:lang w:eastAsia="en-GB"/>
        </w:rPr>
      </w:pPr>
      <w:r w:rsidRPr="008722B8">
        <w:rPr>
          <w:rFonts w:ascii="Arial" w:eastAsia="Times New Roman" w:hAnsi="Arial" w:cs="Arial"/>
          <w:sz w:val="24"/>
          <w:szCs w:val="24"/>
          <w:lang w:eastAsia="en-GB"/>
        </w:rPr>
        <w:t xml:space="preserve">Providing structured opportunities for turn-taking. </w:t>
      </w:r>
    </w:p>
    <w:p w14:paraId="0F6BA7D6" w14:textId="77777777" w:rsidR="008722B8" w:rsidRPr="008722B8" w:rsidRDefault="008722B8" w:rsidP="008722B8">
      <w:pPr>
        <w:numPr>
          <w:ilvl w:val="0"/>
          <w:numId w:val="5"/>
        </w:numPr>
        <w:shd w:val="clear" w:color="auto" w:fill="FFFFFF"/>
        <w:spacing w:line="276" w:lineRule="auto"/>
        <w:jc w:val="both"/>
        <w:textAlignment w:val="baseline"/>
        <w:rPr>
          <w:rFonts w:ascii="Arial" w:eastAsia="Times New Roman" w:hAnsi="Arial" w:cs="Arial"/>
          <w:sz w:val="24"/>
          <w:szCs w:val="24"/>
          <w:lang w:eastAsia="en-GB"/>
        </w:rPr>
      </w:pPr>
      <w:r w:rsidRPr="008722B8">
        <w:rPr>
          <w:rFonts w:ascii="Arial" w:eastAsia="Times New Roman" w:hAnsi="Arial" w:cs="Arial"/>
          <w:sz w:val="24"/>
          <w:szCs w:val="24"/>
          <w:lang w:eastAsia="en-GB"/>
        </w:rPr>
        <w:t xml:space="preserve">Supporting pupils to ask and answer questions. </w:t>
      </w:r>
    </w:p>
    <w:p w14:paraId="3012643B" w14:textId="77777777" w:rsidR="008722B8" w:rsidRPr="008722B8" w:rsidRDefault="008722B8" w:rsidP="008722B8">
      <w:pPr>
        <w:numPr>
          <w:ilvl w:val="0"/>
          <w:numId w:val="5"/>
        </w:numPr>
        <w:shd w:val="clear" w:color="auto" w:fill="FFFFFF"/>
        <w:spacing w:line="276" w:lineRule="auto"/>
        <w:jc w:val="both"/>
        <w:textAlignment w:val="baseline"/>
        <w:rPr>
          <w:rFonts w:ascii="Arial" w:eastAsia="Times New Roman" w:hAnsi="Arial" w:cs="Arial"/>
          <w:sz w:val="24"/>
          <w:szCs w:val="24"/>
          <w:lang w:eastAsia="en-GB"/>
        </w:rPr>
      </w:pPr>
      <w:r w:rsidRPr="008722B8">
        <w:rPr>
          <w:rFonts w:ascii="Arial" w:eastAsia="Times New Roman" w:hAnsi="Arial" w:cs="Arial"/>
          <w:sz w:val="24"/>
          <w:szCs w:val="24"/>
          <w:lang w:eastAsia="en-GB"/>
        </w:rPr>
        <w:t xml:space="preserve">Using communication boards, Makaton or AAC where appropriate. </w:t>
      </w:r>
    </w:p>
    <w:p w14:paraId="0901D962" w14:textId="77777777" w:rsidR="008722B8" w:rsidRPr="008722B8" w:rsidRDefault="008722B8" w:rsidP="008722B8">
      <w:pPr>
        <w:shd w:val="clear" w:color="auto" w:fill="FFFFFF"/>
        <w:spacing w:line="276" w:lineRule="auto"/>
        <w:jc w:val="both"/>
        <w:textAlignment w:val="baseline"/>
        <w:rPr>
          <w:rFonts w:ascii="Arial" w:eastAsia="Times New Roman" w:hAnsi="Arial" w:cs="Arial"/>
          <w:b/>
          <w:bCs/>
          <w:sz w:val="24"/>
          <w:szCs w:val="24"/>
          <w:lang w:eastAsia="en-GB"/>
        </w:rPr>
      </w:pPr>
      <w:r w:rsidRPr="008722B8">
        <w:rPr>
          <w:rFonts w:ascii="Arial" w:eastAsia="Times New Roman" w:hAnsi="Arial" w:cs="Arial"/>
          <w:b/>
          <w:bCs/>
          <w:sz w:val="24"/>
          <w:szCs w:val="24"/>
          <w:lang w:eastAsia="en-GB"/>
        </w:rPr>
        <w:t>Cognition and Learning</w:t>
      </w:r>
    </w:p>
    <w:p w14:paraId="26FD27D2" w14:textId="77777777" w:rsidR="008722B8" w:rsidRPr="008722B8" w:rsidRDefault="008722B8" w:rsidP="008722B8">
      <w:pPr>
        <w:shd w:val="clear" w:color="auto" w:fill="FFFFFF"/>
        <w:spacing w:line="276" w:lineRule="auto"/>
        <w:jc w:val="both"/>
        <w:textAlignment w:val="baseline"/>
        <w:rPr>
          <w:rFonts w:ascii="Arial" w:eastAsia="Times New Roman" w:hAnsi="Arial" w:cs="Arial"/>
          <w:bCs/>
          <w:sz w:val="24"/>
          <w:szCs w:val="24"/>
          <w:lang w:eastAsia="en-GB"/>
        </w:rPr>
      </w:pPr>
      <w:r w:rsidRPr="008722B8">
        <w:rPr>
          <w:rFonts w:ascii="Arial" w:eastAsia="Times New Roman" w:hAnsi="Arial" w:cs="Arial"/>
          <w:bCs/>
          <w:sz w:val="24"/>
          <w:szCs w:val="24"/>
          <w:lang w:eastAsia="en-GB"/>
        </w:rPr>
        <w:t>RE develops thinking, memory and understanding through structured learning activities.</w:t>
      </w:r>
    </w:p>
    <w:p w14:paraId="58ED6500" w14:textId="77777777" w:rsidR="008722B8" w:rsidRPr="008722B8" w:rsidRDefault="008722B8" w:rsidP="008722B8">
      <w:pPr>
        <w:shd w:val="clear" w:color="auto" w:fill="FFFFFF"/>
        <w:spacing w:line="276" w:lineRule="auto"/>
        <w:jc w:val="both"/>
        <w:textAlignment w:val="baseline"/>
        <w:rPr>
          <w:rFonts w:ascii="Arial" w:eastAsia="Times New Roman" w:hAnsi="Arial" w:cs="Arial"/>
          <w:bCs/>
          <w:sz w:val="24"/>
          <w:szCs w:val="24"/>
          <w:lang w:eastAsia="en-GB"/>
        </w:rPr>
      </w:pPr>
      <w:r w:rsidRPr="008722B8">
        <w:rPr>
          <w:rFonts w:ascii="Arial" w:eastAsia="Times New Roman" w:hAnsi="Arial" w:cs="Arial"/>
          <w:bCs/>
          <w:sz w:val="24"/>
          <w:szCs w:val="24"/>
          <w:lang w:eastAsia="en-GB"/>
        </w:rPr>
        <w:t>Teachers implement cognition targets by:</w:t>
      </w:r>
    </w:p>
    <w:p w14:paraId="2648964E" w14:textId="77777777" w:rsidR="008722B8" w:rsidRPr="008722B8" w:rsidRDefault="008722B8" w:rsidP="008722B8">
      <w:pPr>
        <w:numPr>
          <w:ilvl w:val="0"/>
          <w:numId w:val="6"/>
        </w:numPr>
        <w:shd w:val="clear" w:color="auto" w:fill="FFFFFF"/>
        <w:spacing w:line="276" w:lineRule="auto"/>
        <w:jc w:val="both"/>
        <w:textAlignment w:val="baseline"/>
        <w:rPr>
          <w:rFonts w:ascii="Arial" w:eastAsia="Times New Roman" w:hAnsi="Arial" w:cs="Arial"/>
          <w:bCs/>
          <w:sz w:val="24"/>
          <w:szCs w:val="24"/>
          <w:lang w:eastAsia="en-GB"/>
        </w:rPr>
      </w:pPr>
      <w:r w:rsidRPr="008722B8">
        <w:rPr>
          <w:rFonts w:ascii="Arial" w:eastAsia="Times New Roman" w:hAnsi="Arial" w:cs="Arial"/>
          <w:bCs/>
          <w:sz w:val="24"/>
          <w:szCs w:val="24"/>
          <w:lang w:eastAsia="en-GB"/>
        </w:rPr>
        <w:t xml:space="preserve">Breaking concepts into manageable steps. </w:t>
      </w:r>
    </w:p>
    <w:p w14:paraId="49BAF7FD" w14:textId="77777777" w:rsidR="008722B8" w:rsidRPr="008722B8" w:rsidRDefault="008722B8" w:rsidP="008722B8">
      <w:pPr>
        <w:numPr>
          <w:ilvl w:val="0"/>
          <w:numId w:val="6"/>
        </w:numPr>
        <w:shd w:val="clear" w:color="auto" w:fill="FFFFFF"/>
        <w:spacing w:line="276" w:lineRule="auto"/>
        <w:jc w:val="both"/>
        <w:textAlignment w:val="baseline"/>
        <w:rPr>
          <w:rFonts w:ascii="Arial" w:eastAsia="Times New Roman" w:hAnsi="Arial" w:cs="Arial"/>
          <w:bCs/>
          <w:sz w:val="24"/>
          <w:szCs w:val="24"/>
          <w:lang w:eastAsia="en-GB"/>
        </w:rPr>
      </w:pPr>
      <w:r w:rsidRPr="008722B8">
        <w:rPr>
          <w:rFonts w:ascii="Arial" w:eastAsia="Times New Roman" w:hAnsi="Arial" w:cs="Arial"/>
          <w:bCs/>
          <w:sz w:val="24"/>
          <w:szCs w:val="24"/>
          <w:lang w:eastAsia="en-GB"/>
        </w:rPr>
        <w:t xml:space="preserve">Using visual timelines and sequencing. </w:t>
      </w:r>
    </w:p>
    <w:p w14:paraId="24C893F5" w14:textId="77777777" w:rsidR="008722B8" w:rsidRPr="008722B8" w:rsidRDefault="008722B8" w:rsidP="008722B8">
      <w:pPr>
        <w:numPr>
          <w:ilvl w:val="0"/>
          <w:numId w:val="6"/>
        </w:numPr>
        <w:shd w:val="clear" w:color="auto" w:fill="FFFFFF"/>
        <w:spacing w:line="276" w:lineRule="auto"/>
        <w:jc w:val="both"/>
        <w:textAlignment w:val="baseline"/>
        <w:rPr>
          <w:rFonts w:ascii="Arial" w:eastAsia="Times New Roman" w:hAnsi="Arial" w:cs="Arial"/>
          <w:bCs/>
          <w:sz w:val="24"/>
          <w:szCs w:val="24"/>
          <w:lang w:eastAsia="en-GB"/>
        </w:rPr>
      </w:pPr>
      <w:r w:rsidRPr="008722B8">
        <w:rPr>
          <w:rFonts w:ascii="Arial" w:eastAsia="Times New Roman" w:hAnsi="Arial" w:cs="Arial"/>
          <w:bCs/>
          <w:sz w:val="24"/>
          <w:szCs w:val="24"/>
          <w:lang w:eastAsia="en-GB"/>
        </w:rPr>
        <w:t xml:space="preserve">Matching religious symbols to beliefs. </w:t>
      </w:r>
    </w:p>
    <w:p w14:paraId="4EBA5EBC" w14:textId="77777777" w:rsidR="008722B8" w:rsidRDefault="008722B8" w:rsidP="008722B8">
      <w:pPr>
        <w:numPr>
          <w:ilvl w:val="0"/>
          <w:numId w:val="6"/>
        </w:numPr>
        <w:shd w:val="clear" w:color="auto" w:fill="FFFFFF"/>
        <w:spacing w:line="276" w:lineRule="auto"/>
        <w:jc w:val="both"/>
        <w:textAlignment w:val="baseline"/>
        <w:rPr>
          <w:rFonts w:ascii="Arial" w:eastAsia="Times New Roman" w:hAnsi="Arial" w:cs="Arial"/>
          <w:b/>
          <w:sz w:val="24"/>
          <w:szCs w:val="24"/>
          <w:lang w:eastAsia="en-GB"/>
        </w:rPr>
      </w:pPr>
      <w:r w:rsidRPr="008722B8">
        <w:rPr>
          <w:rFonts w:ascii="Arial" w:eastAsia="Times New Roman" w:hAnsi="Arial" w:cs="Arial"/>
          <w:bCs/>
          <w:sz w:val="24"/>
          <w:szCs w:val="24"/>
          <w:lang w:eastAsia="en-GB"/>
        </w:rPr>
        <w:t>Using stories to reinforce understanding</w:t>
      </w:r>
      <w:r w:rsidRPr="008722B8">
        <w:rPr>
          <w:rFonts w:ascii="Arial" w:eastAsia="Times New Roman" w:hAnsi="Arial" w:cs="Arial"/>
          <w:b/>
          <w:sz w:val="24"/>
          <w:szCs w:val="24"/>
          <w:lang w:eastAsia="en-GB"/>
        </w:rPr>
        <w:t xml:space="preserve">. </w:t>
      </w:r>
    </w:p>
    <w:p w14:paraId="199A756E" w14:textId="77777777" w:rsidR="00A87004" w:rsidRPr="008722B8" w:rsidRDefault="00A87004" w:rsidP="00A87004">
      <w:pPr>
        <w:shd w:val="clear" w:color="auto" w:fill="FFFFFF"/>
        <w:spacing w:line="276" w:lineRule="auto"/>
        <w:ind w:left="720"/>
        <w:jc w:val="both"/>
        <w:textAlignment w:val="baseline"/>
        <w:rPr>
          <w:rFonts w:ascii="Arial" w:eastAsia="Times New Roman" w:hAnsi="Arial" w:cs="Arial"/>
          <w:b/>
          <w:sz w:val="24"/>
          <w:szCs w:val="24"/>
          <w:lang w:eastAsia="en-GB"/>
        </w:rPr>
      </w:pPr>
    </w:p>
    <w:p w14:paraId="5B204C98" w14:textId="77777777" w:rsidR="008722B8" w:rsidRPr="008722B8" w:rsidRDefault="008722B8" w:rsidP="008722B8">
      <w:pPr>
        <w:shd w:val="clear" w:color="auto" w:fill="FFFFFF"/>
        <w:spacing w:line="276" w:lineRule="auto"/>
        <w:jc w:val="both"/>
        <w:textAlignment w:val="baseline"/>
        <w:rPr>
          <w:rFonts w:ascii="Arial" w:eastAsia="Times New Roman" w:hAnsi="Arial" w:cs="Arial"/>
          <w:b/>
          <w:bCs/>
          <w:sz w:val="24"/>
          <w:szCs w:val="24"/>
          <w:lang w:eastAsia="en-GB"/>
        </w:rPr>
      </w:pPr>
      <w:r w:rsidRPr="008722B8">
        <w:rPr>
          <w:rFonts w:ascii="Arial" w:eastAsia="Times New Roman" w:hAnsi="Arial" w:cs="Arial"/>
          <w:b/>
          <w:bCs/>
          <w:sz w:val="24"/>
          <w:szCs w:val="24"/>
          <w:lang w:eastAsia="en-GB"/>
        </w:rPr>
        <w:t>Social, Emotional and Mental Health (SEMH)</w:t>
      </w:r>
    </w:p>
    <w:p w14:paraId="01275B56" w14:textId="77777777" w:rsidR="008722B8" w:rsidRPr="008722B8" w:rsidRDefault="008722B8" w:rsidP="008722B8">
      <w:pPr>
        <w:shd w:val="clear" w:color="auto" w:fill="FFFFFF"/>
        <w:spacing w:line="276" w:lineRule="auto"/>
        <w:jc w:val="both"/>
        <w:textAlignment w:val="baseline"/>
        <w:rPr>
          <w:rFonts w:ascii="Arial" w:eastAsia="Times New Roman" w:hAnsi="Arial" w:cs="Arial"/>
          <w:bCs/>
          <w:sz w:val="24"/>
          <w:szCs w:val="24"/>
          <w:lang w:eastAsia="en-GB"/>
        </w:rPr>
      </w:pPr>
      <w:r w:rsidRPr="008722B8">
        <w:rPr>
          <w:rFonts w:ascii="Arial" w:eastAsia="Times New Roman" w:hAnsi="Arial" w:cs="Arial"/>
          <w:bCs/>
          <w:sz w:val="24"/>
          <w:szCs w:val="24"/>
          <w:lang w:eastAsia="en-GB"/>
        </w:rPr>
        <w:lastRenderedPageBreak/>
        <w:t>RE supports pupils in understanding emotions, relationships and moral choices.</w:t>
      </w:r>
    </w:p>
    <w:p w14:paraId="5DE79CE0" w14:textId="77777777" w:rsidR="008722B8" w:rsidRPr="008722B8" w:rsidRDefault="008722B8" w:rsidP="008722B8">
      <w:pPr>
        <w:shd w:val="clear" w:color="auto" w:fill="FFFFFF"/>
        <w:spacing w:line="276" w:lineRule="auto"/>
        <w:jc w:val="both"/>
        <w:textAlignment w:val="baseline"/>
        <w:rPr>
          <w:rFonts w:ascii="Arial" w:eastAsia="Times New Roman" w:hAnsi="Arial" w:cs="Arial"/>
          <w:bCs/>
          <w:sz w:val="24"/>
          <w:szCs w:val="24"/>
          <w:lang w:eastAsia="en-GB"/>
        </w:rPr>
      </w:pPr>
      <w:r w:rsidRPr="008722B8">
        <w:rPr>
          <w:rFonts w:ascii="Arial" w:eastAsia="Times New Roman" w:hAnsi="Arial" w:cs="Arial"/>
          <w:bCs/>
          <w:sz w:val="24"/>
          <w:szCs w:val="24"/>
          <w:lang w:eastAsia="en-GB"/>
        </w:rPr>
        <w:t>Lessons encourage pupils to:</w:t>
      </w:r>
    </w:p>
    <w:p w14:paraId="197A24C8" w14:textId="77777777" w:rsidR="008722B8" w:rsidRPr="008722B8" w:rsidRDefault="008722B8" w:rsidP="008722B8">
      <w:pPr>
        <w:numPr>
          <w:ilvl w:val="0"/>
          <w:numId w:val="7"/>
        </w:numPr>
        <w:shd w:val="clear" w:color="auto" w:fill="FFFFFF"/>
        <w:spacing w:line="276" w:lineRule="auto"/>
        <w:jc w:val="both"/>
        <w:textAlignment w:val="baseline"/>
        <w:rPr>
          <w:rFonts w:ascii="Arial" w:eastAsia="Times New Roman" w:hAnsi="Arial" w:cs="Arial"/>
          <w:bCs/>
          <w:sz w:val="24"/>
          <w:szCs w:val="24"/>
          <w:lang w:eastAsia="en-GB"/>
        </w:rPr>
      </w:pPr>
      <w:r w:rsidRPr="008722B8">
        <w:rPr>
          <w:rFonts w:ascii="Arial" w:eastAsia="Times New Roman" w:hAnsi="Arial" w:cs="Arial"/>
          <w:bCs/>
          <w:sz w:val="24"/>
          <w:szCs w:val="24"/>
          <w:lang w:eastAsia="en-GB"/>
        </w:rPr>
        <w:t xml:space="preserve">Recognise different viewpoints. </w:t>
      </w:r>
    </w:p>
    <w:p w14:paraId="7DE1BEB4" w14:textId="77777777" w:rsidR="008722B8" w:rsidRPr="008722B8" w:rsidRDefault="008722B8" w:rsidP="008722B8">
      <w:pPr>
        <w:numPr>
          <w:ilvl w:val="0"/>
          <w:numId w:val="7"/>
        </w:numPr>
        <w:shd w:val="clear" w:color="auto" w:fill="FFFFFF"/>
        <w:spacing w:line="276" w:lineRule="auto"/>
        <w:jc w:val="both"/>
        <w:textAlignment w:val="baseline"/>
        <w:rPr>
          <w:rFonts w:ascii="Arial" w:eastAsia="Times New Roman" w:hAnsi="Arial" w:cs="Arial"/>
          <w:bCs/>
          <w:sz w:val="24"/>
          <w:szCs w:val="24"/>
          <w:lang w:eastAsia="en-GB"/>
        </w:rPr>
      </w:pPr>
      <w:r w:rsidRPr="008722B8">
        <w:rPr>
          <w:rFonts w:ascii="Arial" w:eastAsia="Times New Roman" w:hAnsi="Arial" w:cs="Arial"/>
          <w:bCs/>
          <w:sz w:val="24"/>
          <w:szCs w:val="24"/>
          <w:lang w:eastAsia="en-GB"/>
        </w:rPr>
        <w:t xml:space="preserve">Develop empathy. </w:t>
      </w:r>
    </w:p>
    <w:p w14:paraId="585E0C7B" w14:textId="77777777" w:rsidR="008722B8" w:rsidRPr="008722B8" w:rsidRDefault="008722B8" w:rsidP="008722B8">
      <w:pPr>
        <w:numPr>
          <w:ilvl w:val="0"/>
          <w:numId w:val="7"/>
        </w:numPr>
        <w:shd w:val="clear" w:color="auto" w:fill="FFFFFF"/>
        <w:spacing w:line="276" w:lineRule="auto"/>
        <w:jc w:val="both"/>
        <w:textAlignment w:val="baseline"/>
        <w:rPr>
          <w:rFonts w:ascii="Arial" w:eastAsia="Times New Roman" w:hAnsi="Arial" w:cs="Arial"/>
          <w:bCs/>
          <w:sz w:val="24"/>
          <w:szCs w:val="24"/>
          <w:lang w:eastAsia="en-GB"/>
        </w:rPr>
      </w:pPr>
      <w:r w:rsidRPr="008722B8">
        <w:rPr>
          <w:rFonts w:ascii="Arial" w:eastAsia="Times New Roman" w:hAnsi="Arial" w:cs="Arial"/>
          <w:bCs/>
          <w:sz w:val="24"/>
          <w:szCs w:val="24"/>
          <w:lang w:eastAsia="en-GB"/>
        </w:rPr>
        <w:t xml:space="preserve">Respect differences. </w:t>
      </w:r>
    </w:p>
    <w:p w14:paraId="2B11A5B9" w14:textId="77777777" w:rsidR="008722B8" w:rsidRPr="008722B8" w:rsidRDefault="008722B8" w:rsidP="008722B8">
      <w:pPr>
        <w:numPr>
          <w:ilvl w:val="0"/>
          <w:numId w:val="7"/>
        </w:numPr>
        <w:shd w:val="clear" w:color="auto" w:fill="FFFFFF"/>
        <w:spacing w:line="276" w:lineRule="auto"/>
        <w:jc w:val="both"/>
        <w:textAlignment w:val="baseline"/>
        <w:rPr>
          <w:rFonts w:ascii="Arial" w:eastAsia="Times New Roman" w:hAnsi="Arial" w:cs="Arial"/>
          <w:bCs/>
          <w:sz w:val="24"/>
          <w:szCs w:val="24"/>
          <w:lang w:eastAsia="en-GB"/>
        </w:rPr>
      </w:pPr>
      <w:r w:rsidRPr="008722B8">
        <w:rPr>
          <w:rFonts w:ascii="Arial" w:eastAsia="Times New Roman" w:hAnsi="Arial" w:cs="Arial"/>
          <w:bCs/>
          <w:sz w:val="24"/>
          <w:szCs w:val="24"/>
          <w:lang w:eastAsia="en-GB"/>
        </w:rPr>
        <w:t xml:space="preserve">Reflect on right and wrong. </w:t>
      </w:r>
    </w:p>
    <w:p w14:paraId="5F0F7848" w14:textId="77777777" w:rsidR="008722B8" w:rsidRPr="008722B8" w:rsidRDefault="008722B8" w:rsidP="008722B8">
      <w:pPr>
        <w:numPr>
          <w:ilvl w:val="0"/>
          <w:numId w:val="7"/>
        </w:numPr>
        <w:shd w:val="clear" w:color="auto" w:fill="FFFFFF"/>
        <w:spacing w:line="276" w:lineRule="auto"/>
        <w:jc w:val="both"/>
        <w:textAlignment w:val="baseline"/>
        <w:rPr>
          <w:rFonts w:ascii="Arial" w:eastAsia="Times New Roman" w:hAnsi="Arial" w:cs="Arial"/>
          <w:bCs/>
          <w:sz w:val="24"/>
          <w:szCs w:val="24"/>
          <w:lang w:eastAsia="en-GB"/>
        </w:rPr>
      </w:pPr>
      <w:r w:rsidRPr="008722B8">
        <w:rPr>
          <w:rFonts w:ascii="Arial" w:eastAsia="Times New Roman" w:hAnsi="Arial" w:cs="Arial"/>
          <w:bCs/>
          <w:sz w:val="24"/>
          <w:szCs w:val="24"/>
          <w:lang w:eastAsia="en-GB"/>
        </w:rPr>
        <w:t xml:space="preserve">Build confidence when expressing opinions. </w:t>
      </w:r>
    </w:p>
    <w:p w14:paraId="0C26E204" w14:textId="77777777" w:rsidR="007C6C35" w:rsidRPr="00452164" w:rsidRDefault="007C6C35" w:rsidP="00C40923">
      <w:pPr>
        <w:shd w:val="clear" w:color="auto" w:fill="FFFFFF"/>
        <w:spacing w:line="276" w:lineRule="auto"/>
        <w:jc w:val="both"/>
        <w:textAlignment w:val="baseline"/>
        <w:rPr>
          <w:rFonts w:ascii="Arial" w:eastAsia="Times New Roman" w:hAnsi="Arial" w:cs="Arial"/>
          <w:b/>
          <w:sz w:val="24"/>
          <w:szCs w:val="24"/>
          <w:lang w:eastAsia="en-GB"/>
        </w:rPr>
      </w:pPr>
    </w:p>
    <w:p w14:paraId="0C26E205" w14:textId="77777777" w:rsidR="00BD38DA" w:rsidRPr="00452164" w:rsidRDefault="002744E4" w:rsidP="00C40923">
      <w:pPr>
        <w:spacing w:line="276" w:lineRule="auto"/>
        <w:jc w:val="both"/>
        <w:rPr>
          <w:rFonts w:ascii="Arial" w:hAnsi="Arial" w:cs="Arial"/>
          <w:b/>
          <w:sz w:val="24"/>
          <w:u w:val="single"/>
        </w:rPr>
      </w:pPr>
      <w:r w:rsidRPr="00452164">
        <w:rPr>
          <w:rFonts w:ascii="Arial" w:hAnsi="Arial" w:cs="Arial"/>
          <w:b/>
          <w:sz w:val="24"/>
          <w:u w:val="single"/>
        </w:rPr>
        <w:t>Impact</w:t>
      </w:r>
    </w:p>
    <w:p w14:paraId="0C26E206" w14:textId="02229697" w:rsidR="002744E4" w:rsidRPr="00452164" w:rsidRDefault="002744E4" w:rsidP="00C40923">
      <w:pPr>
        <w:shd w:val="clear" w:color="auto" w:fill="FFFFFF"/>
        <w:spacing w:line="276" w:lineRule="auto"/>
        <w:jc w:val="both"/>
        <w:textAlignment w:val="baseline"/>
        <w:rPr>
          <w:rFonts w:ascii="Arial" w:eastAsia="Times New Roman" w:hAnsi="Arial" w:cs="Arial"/>
          <w:sz w:val="24"/>
          <w:szCs w:val="24"/>
          <w:lang w:eastAsia="en-GB"/>
        </w:rPr>
      </w:pPr>
      <w:r w:rsidRPr="00452164">
        <w:rPr>
          <w:rFonts w:ascii="Arial" w:eastAsia="Times New Roman" w:hAnsi="Arial" w:cs="Arial"/>
          <w:bCs/>
          <w:sz w:val="24"/>
          <w:szCs w:val="24"/>
          <w:lang w:eastAsia="en-GB"/>
        </w:rPr>
        <w:t>The school’s curriculum promotes self-esteem and respect for self and others. It develops awareness and understanding of different beliefs and cultures and how these influence individuals and society. The curriculum helps develop pupils into responsible and caring citizens with respect for the environment and awareness of global issues. There areas are covered across the curriculum and reflect the ethos of the school.</w:t>
      </w:r>
      <w:r w:rsidR="007C6C35" w:rsidRPr="00452164">
        <w:rPr>
          <w:rFonts w:ascii="Arial" w:hAnsi="Arial" w:cs="Arial"/>
          <w:sz w:val="24"/>
          <w:szCs w:val="24"/>
        </w:rPr>
        <w:t xml:space="preserve"> Our pupils will leave school with a strong sense of belonging, with the confidence and skills to ma</w:t>
      </w:r>
      <w:r w:rsidR="00C82C3C" w:rsidRPr="00452164">
        <w:rPr>
          <w:rFonts w:ascii="Arial" w:hAnsi="Arial" w:cs="Arial"/>
          <w:sz w:val="24"/>
          <w:szCs w:val="24"/>
        </w:rPr>
        <w:t>ke decisions and to self-evaluate.</w:t>
      </w:r>
      <w:r w:rsidR="007125B7">
        <w:rPr>
          <w:rFonts w:ascii="Arial" w:hAnsi="Arial" w:cs="Arial"/>
          <w:sz w:val="24"/>
          <w:szCs w:val="24"/>
        </w:rPr>
        <w:t xml:space="preserve"> Where appropriate, </w:t>
      </w:r>
      <w:r w:rsidR="00A7249E">
        <w:rPr>
          <w:rFonts w:ascii="Arial" w:hAnsi="Arial" w:cs="Arial"/>
          <w:sz w:val="24"/>
          <w:szCs w:val="24"/>
        </w:rPr>
        <w:t xml:space="preserve">progress is recorded using work in books, </w:t>
      </w:r>
      <w:r w:rsidR="00464C44">
        <w:rPr>
          <w:rFonts w:ascii="Arial" w:hAnsi="Arial" w:cs="Arial"/>
          <w:sz w:val="24"/>
          <w:szCs w:val="24"/>
        </w:rPr>
        <w:t>photos and videos using Evidence for Learning.</w:t>
      </w:r>
    </w:p>
    <w:p w14:paraId="0C26E207" w14:textId="77777777" w:rsidR="002744E4" w:rsidRPr="00452164" w:rsidRDefault="002744E4" w:rsidP="00C40923">
      <w:pPr>
        <w:spacing w:line="276" w:lineRule="auto"/>
        <w:jc w:val="both"/>
        <w:rPr>
          <w:rFonts w:ascii="Arial" w:hAnsi="Arial" w:cs="Arial"/>
        </w:rPr>
      </w:pPr>
    </w:p>
    <w:sectPr w:rsidR="002744E4" w:rsidRPr="00452164">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8BDD8" w14:textId="77777777" w:rsidR="00772173" w:rsidRDefault="00772173" w:rsidP="00810A16">
      <w:pPr>
        <w:spacing w:after="0" w:line="240" w:lineRule="auto"/>
      </w:pPr>
      <w:r>
        <w:separator/>
      </w:r>
    </w:p>
  </w:endnote>
  <w:endnote w:type="continuationSeparator" w:id="0">
    <w:p w14:paraId="7C60C3B0" w14:textId="77777777" w:rsidR="00772173" w:rsidRDefault="00772173" w:rsidP="00810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6693030"/>
      <w:docPartObj>
        <w:docPartGallery w:val="Page Numbers (Bottom of Page)"/>
        <w:docPartUnique/>
      </w:docPartObj>
    </w:sdtPr>
    <w:sdtEndPr>
      <w:rPr>
        <w:noProof/>
      </w:rPr>
    </w:sdtEndPr>
    <w:sdtContent>
      <w:p w14:paraId="7F19E8FA" w14:textId="4073F652" w:rsidR="00810A16" w:rsidRDefault="00810A1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0B8D796" w14:textId="77777777" w:rsidR="00810A16" w:rsidRDefault="00810A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3619C" w14:textId="77777777" w:rsidR="00772173" w:rsidRDefault="00772173" w:rsidP="00810A16">
      <w:pPr>
        <w:spacing w:after="0" w:line="240" w:lineRule="auto"/>
      </w:pPr>
      <w:r>
        <w:separator/>
      </w:r>
    </w:p>
  </w:footnote>
  <w:footnote w:type="continuationSeparator" w:id="0">
    <w:p w14:paraId="40549AD0" w14:textId="77777777" w:rsidR="00772173" w:rsidRDefault="00772173" w:rsidP="00810A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6541A"/>
    <w:multiLevelType w:val="multilevel"/>
    <w:tmpl w:val="5D529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0C2778"/>
    <w:multiLevelType w:val="multilevel"/>
    <w:tmpl w:val="9EF00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9B5BB2"/>
    <w:multiLevelType w:val="multilevel"/>
    <w:tmpl w:val="231AD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5B5C6E"/>
    <w:multiLevelType w:val="multilevel"/>
    <w:tmpl w:val="7D022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5A361B3"/>
    <w:multiLevelType w:val="multilevel"/>
    <w:tmpl w:val="CC9E6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7D395B"/>
    <w:multiLevelType w:val="multilevel"/>
    <w:tmpl w:val="4F5A8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60F54FA"/>
    <w:multiLevelType w:val="multilevel"/>
    <w:tmpl w:val="7C44C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3750C1"/>
    <w:multiLevelType w:val="multilevel"/>
    <w:tmpl w:val="719E3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1719096">
    <w:abstractNumId w:val="0"/>
  </w:num>
  <w:num w:numId="2" w16cid:durableId="2143035466">
    <w:abstractNumId w:val="1"/>
  </w:num>
  <w:num w:numId="3" w16cid:durableId="1503931583">
    <w:abstractNumId w:val="7"/>
  </w:num>
  <w:num w:numId="4" w16cid:durableId="985164408">
    <w:abstractNumId w:val="5"/>
  </w:num>
  <w:num w:numId="5" w16cid:durableId="289631697">
    <w:abstractNumId w:val="2"/>
  </w:num>
  <w:num w:numId="6" w16cid:durableId="1436746897">
    <w:abstractNumId w:val="3"/>
  </w:num>
  <w:num w:numId="7" w16cid:durableId="1110969815">
    <w:abstractNumId w:val="6"/>
  </w:num>
  <w:num w:numId="8" w16cid:durableId="5972952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2D2"/>
    <w:rsid w:val="0010702A"/>
    <w:rsid w:val="002744E4"/>
    <w:rsid w:val="003B0845"/>
    <w:rsid w:val="00452164"/>
    <w:rsid w:val="00464C44"/>
    <w:rsid w:val="00544591"/>
    <w:rsid w:val="007125B7"/>
    <w:rsid w:val="00772173"/>
    <w:rsid w:val="007730B7"/>
    <w:rsid w:val="007C6C35"/>
    <w:rsid w:val="00810A16"/>
    <w:rsid w:val="008722B8"/>
    <w:rsid w:val="008E283A"/>
    <w:rsid w:val="00937B84"/>
    <w:rsid w:val="009C62D2"/>
    <w:rsid w:val="009E64D5"/>
    <w:rsid w:val="00A7249E"/>
    <w:rsid w:val="00A87004"/>
    <w:rsid w:val="00BD38DA"/>
    <w:rsid w:val="00C40923"/>
    <w:rsid w:val="00C72C4E"/>
    <w:rsid w:val="00C82C3C"/>
    <w:rsid w:val="00E026F2"/>
    <w:rsid w:val="00E76404"/>
    <w:rsid w:val="00EA13EF"/>
    <w:rsid w:val="00ED1336"/>
    <w:rsid w:val="00F938FC"/>
    <w:rsid w:val="00FE58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6E1F3"/>
  <w15:chartTrackingRefBased/>
  <w15:docId w15:val="{F89EF555-AD6A-40B0-9C84-7C188857E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qqy3k3kht">
    <w:name w:val="markqqy3k3kht"/>
    <w:basedOn w:val="DefaultParagraphFont"/>
    <w:rsid w:val="00EA13EF"/>
  </w:style>
  <w:style w:type="paragraph" w:styleId="Header">
    <w:name w:val="header"/>
    <w:basedOn w:val="Normal"/>
    <w:link w:val="HeaderChar"/>
    <w:uiPriority w:val="99"/>
    <w:unhideWhenUsed/>
    <w:rsid w:val="00810A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0A16"/>
  </w:style>
  <w:style w:type="paragraph" w:styleId="Footer">
    <w:name w:val="footer"/>
    <w:basedOn w:val="Normal"/>
    <w:link w:val="FooterChar"/>
    <w:uiPriority w:val="99"/>
    <w:unhideWhenUsed/>
    <w:rsid w:val="00810A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0A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154588">
      <w:bodyDiv w:val="1"/>
      <w:marLeft w:val="0"/>
      <w:marRight w:val="0"/>
      <w:marTop w:val="0"/>
      <w:marBottom w:val="0"/>
      <w:divBdr>
        <w:top w:val="none" w:sz="0" w:space="0" w:color="auto"/>
        <w:left w:val="none" w:sz="0" w:space="0" w:color="auto"/>
        <w:bottom w:val="none" w:sz="0" w:space="0" w:color="auto"/>
        <w:right w:val="none" w:sz="0" w:space="0" w:color="auto"/>
      </w:divBdr>
      <w:divsChild>
        <w:div w:id="1997756325">
          <w:marLeft w:val="0"/>
          <w:marRight w:val="0"/>
          <w:marTop w:val="0"/>
          <w:marBottom w:val="0"/>
          <w:divBdr>
            <w:top w:val="none" w:sz="0" w:space="0" w:color="auto"/>
            <w:left w:val="none" w:sz="0" w:space="0" w:color="auto"/>
            <w:bottom w:val="none" w:sz="0" w:space="0" w:color="auto"/>
            <w:right w:val="none" w:sz="0" w:space="0" w:color="auto"/>
          </w:divBdr>
        </w:div>
        <w:div w:id="131873184">
          <w:marLeft w:val="0"/>
          <w:marRight w:val="0"/>
          <w:marTop w:val="0"/>
          <w:marBottom w:val="0"/>
          <w:divBdr>
            <w:top w:val="none" w:sz="0" w:space="0" w:color="auto"/>
            <w:left w:val="none" w:sz="0" w:space="0" w:color="auto"/>
            <w:bottom w:val="none" w:sz="0" w:space="0" w:color="auto"/>
            <w:right w:val="none" w:sz="0" w:space="0" w:color="auto"/>
          </w:divBdr>
        </w:div>
        <w:div w:id="946735733">
          <w:marLeft w:val="600"/>
          <w:marRight w:val="0"/>
          <w:marTop w:val="0"/>
          <w:marBottom w:val="200"/>
          <w:divBdr>
            <w:top w:val="none" w:sz="0" w:space="0" w:color="auto"/>
            <w:left w:val="none" w:sz="0" w:space="0" w:color="auto"/>
            <w:bottom w:val="none" w:sz="0" w:space="0" w:color="auto"/>
            <w:right w:val="none" w:sz="0" w:space="0" w:color="auto"/>
          </w:divBdr>
        </w:div>
        <w:div w:id="732394233">
          <w:marLeft w:val="600"/>
          <w:marRight w:val="0"/>
          <w:marTop w:val="0"/>
          <w:marBottom w:val="200"/>
          <w:divBdr>
            <w:top w:val="none" w:sz="0" w:space="0" w:color="auto"/>
            <w:left w:val="none" w:sz="0" w:space="0" w:color="auto"/>
            <w:bottom w:val="none" w:sz="0" w:space="0" w:color="auto"/>
            <w:right w:val="none" w:sz="0" w:space="0" w:color="auto"/>
          </w:divBdr>
        </w:div>
        <w:div w:id="1387486188">
          <w:marLeft w:val="600"/>
          <w:marRight w:val="0"/>
          <w:marTop w:val="0"/>
          <w:marBottom w:val="200"/>
          <w:divBdr>
            <w:top w:val="none" w:sz="0" w:space="0" w:color="auto"/>
            <w:left w:val="none" w:sz="0" w:space="0" w:color="auto"/>
            <w:bottom w:val="none" w:sz="0" w:space="0" w:color="auto"/>
            <w:right w:val="none" w:sz="0" w:space="0" w:color="auto"/>
          </w:divBdr>
        </w:div>
        <w:div w:id="285813125">
          <w:marLeft w:val="600"/>
          <w:marRight w:val="0"/>
          <w:marTop w:val="0"/>
          <w:marBottom w:val="200"/>
          <w:divBdr>
            <w:top w:val="none" w:sz="0" w:space="0" w:color="auto"/>
            <w:left w:val="none" w:sz="0" w:space="0" w:color="auto"/>
            <w:bottom w:val="none" w:sz="0" w:space="0" w:color="auto"/>
            <w:right w:val="none" w:sz="0" w:space="0" w:color="auto"/>
          </w:divBdr>
        </w:div>
        <w:div w:id="1505436451">
          <w:marLeft w:val="600"/>
          <w:marRight w:val="0"/>
          <w:marTop w:val="0"/>
          <w:marBottom w:val="200"/>
          <w:divBdr>
            <w:top w:val="none" w:sz="0" w:space="0" w:color="auto"/>
            <w:left w:val="none" w:sz="0" w:space="0" w:color="auto"/>
            <w:bottom w:val="none" w:sz="0" w:space="0" w:color="auto"/>
            <w:right w:val="none" w:sz="0" w:space="0" w:color="auto"/>
          </w:divBdr>
        </w:div>
      </w:divsChild>
    </w:div>
    <w:div w:id="1257328327">
      <w:bodyDiv w:val="1"/>
      <w:marLeft w:val="0"/>
      <w:marRight w:val="0"/>
      <w:marTop w:val="0"/>
      <w:marBottom w:val="0"/>
      <w:divBdr>
        <w:top w:val="none" w:sz="0" w:space="0" w:color="auto"/>
        <w:left w:val="none" w:sz="0" w:space="0" w:color="auto"/>
        <w:bottom w:val="none" w:sz="0" w:space="0" w:color="auto"/>
        <w:right w:val="none" w:sz="0" w:space="0" w:color="auto"/>
      </w:divBdr>
    </w:div>
    <w:div w:id="1278562404">
      <w:bodyDiv w:val="1"/>
      <w:marLeft w:val="0"/>
      <w:marRight w:val="0"/>
      <w:marTop w:val="0"/>
      <w:marBottom w:val="0"/>
      <w:divBdr>
        <w:top w:val="none" w:sz="0" w:space="0" w:color="auto"/>
        <w:left w:val="none" w:sz="0" w:space="0" w:color="auto"/>
        <w:bottom w:val="none" w:sz="0" w:space="0" w:color="auto"/>
        <w:right w:val="none" w:sz="0" w:space="0" w:color="auto"/>
      </w:divBdr>
    </w:div>
    <w:div w:id="1812479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858f13f-665f-4d72-a25a-392c7a61dfba" xsi:nil="true"/>
    <lcf76f155ced4ddcb4097134ff3c332f xmlns="3940d215-cc6c-4315-86a6-28fa632c02a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B497A9A9F5D854C843C3C46412FF613" ma:contentTypeVersion="15" ma:contentTypeDescription="Create a new document." ma:contentTypeScope="" ma:versionID="c7c385771295a894e2ace75063bda774">
  <xsd:schema xmlns:xsd="http://www.w3.org/2001/XMLSchema" xmlns:xs="http://www.w3.org/2001/XMLSchema" xmlns:p="http://schemas.microsoft.com/office/2006/metadata/properties" xmlns:ns2="3940d215-cc6c-4315-86a6-28fa632c02a7" xmlns:ns3="1858f13f-665f-4d72-a25a-392c7a61dfba" targetNamespace="http://schemas.microsoft.com/office/2006/metadata/properties" ma:root="true" ma:fieldsID="a503cd97c80e6756312e38f22e998ee7" ns2:_="" ns3:_="">
    <xsd:import namespace="3940d215-cc6c-4315-86a6-28fa632c02a7"/>
    <xsd:import namespace="1858f13f-665f-4d72-a25a-392c7a61dfb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0d215-cc6c-4315-86a6-28fa632c02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e169b7e-10f5-46c5-8f04-99649d5eae6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58f13f-665f-4d72-a25a-392c7a61dfb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cea7df2-8157-4737-817a-e326834d03d1}" ma:internalName="TaxCatchAll" ma:showField="CatchAllData" ma:web="1858f13f-665f-4d72-a25a-392c7a61df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6E0632-4E02-4303-8FA9-AD2873D9F2BC}">
  <ds:schemaRefs>
    <ds:schemaRef ds:uri="http://schemas.microsoft.com/office/2006/metadata/properties"/>
    <ds:schemaRef ds:uri="http://schemas.microsoft.com/office/infopath/2007/PartnerControls"/>
    <ds:schemaRef ds:uri="1858f13f-665f-4d72-a25a-392c7a61dfba"/>
    <ds:schemaRef ds:uri="3940d215-cc6c-4315-86a6-28fa632c02a7"/>
  </ds:schemaRefs>
</ds:datastoreItem>
</file>

<file path=customXml/itemProps2.xml><?xml version="1.0" encoding="utf-8"?>
<ds:datastoreItem xmlns:ds="http://schemas.openxmlformats.org/officeDocument/2006/customXml" ds:itemID="{FD4ACCC7-E575-4474-8DC1-F5297E5B53A1}">
  <ds:schemaRefs>
    <ds:schemaRef ds:uri="http://schemas.microsoft.com/sharepoint/v3/contenttype/forms"/>
  </ds:schemaRefs>
</ds:datastoreItem>
</file>

<file path=customXml/itemProps3.xml><?xml version="1.0" encoding="utf-8"?>
<ds:datastoreItem xmlns:ds="http://schemas.openxmlformats.org/officeDocument/2006/customXml" ds:itemID="{E6354663-6ED8-494C-93D2-10B606E80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0d215-cc6c-4315-86a6-28fa632c02a7"/>
    <ds:schemaRef ds:uri="1858f13f-665f-4d72-a25a-392c7a61df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707</Words>
  <Characters>4032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Bird</dc:creator>
  <cp:keywords/>
  <dc:description/>
  <cp:lastModifiedBy>Eric Kewley</cp:lastModifiedBy>
  <cp:revision>9</cp:revision>
  <dcterms:created xsi:type="dcterms:W3CDTF">2026-07-16T10:09:00Z</dcterms:created>
  <dcterms:modified xsi:type="dcterms:W3CDTF">2026-08-31T20:14:00Z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0x010100AB497A9A9F5D854C843C3C46412FF613</vt:lpwstr>
  </property>
  <property fmtid="{D5CDD505-2E9C-101B-9397-08002B2CF9AE}" pid="3" name="MediaServiceImageTags">
    <vt:lpwstr/>
  </property>
</Properties>
</file>