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EF739" w14:textId="22E94FC0" w:rsidR="00F2208D" w:rsidRPr="003011C1" w:rsidRDefault="27007DD3" w:rsidP="3A48E0C0">
      <w:pPr>
        <w:pStyle w:val="Heading1"/>
        <w:spacing w:before="281" w:after="281" w:line="300" w:lineRule="auto"/>
        <w:rPr>
          <w:sz w:val="20"/>
          <w:szCs w:val="20"/>
        </w:rPr>
      </w:pPr>
      <w:r w:rsidRPr="003011C1">
        <w:rPr>
          <w:rFonts w:ascii="Segoe UI" w:eastAsia="Segoe UI" w:hAnsi="Segoe UI" w:cs="Segoe UI"/>
          <w:b/>
          <w:bCs/>
          <w:sz w:val="20"/>
          <w:szCs w:val="20"/>
        </w:rPr>
        <w:t>Sandfield Park School</w:t>
      </w:r>
    </w:p>
    <w:p w14:paraId="13ABCA0F" w14:textId="77CD43AA" w:rsidR="00F2208D" w:rsidRPr="003011C1" w:rsidRDefault="27007DD3" w:rsidP="3A48E0C0">
      <w:pPr>
        <w:pStyle w:val="Heading1"/>
        <w:spacing w:before="281" w:after="281" w:line="300" w:lineRule="auto"/>
        <w:rPr>
          <w:rFonts w:ascii="Segoe UI" w:eastAsia="Segoe UI" w:hAnsi="Segoe UI" w:cs="Segoe UI"/>
          <w:b/>
          <w:bCs/>
          <w:sz w:val="20"/>
          <w:szCs w:val="20"/>
        </w:rPr>
      </w:pPr>
      <w:r w:rsidRPr="003011C1">
        <w:rPr>
          <w:rFonts w:ascii="Segoe UI" w:eastAsia="Segoe UI" w:hAnsi="Segoe UI" w:cs="Segoe UI"/>
          <w:b/>
          <w:bCs/>
          <w:sz w:val="20"/>
          <w:szCs w:val="20"/>
        </w:rPr>
        <w:t>Physical Education Curriculum Statement 2026</w:t>
      </w:r>
    </w:p>
    <w:p w14:paraId="6927BB93" w14:textId="5716057E" w:rsidR="00F2208D" w:rsidRPr="003011C1" w:rsidRDefault="27007DD3" w:rsidP="3A48E0C0">
      <w:pPr>
        <w:pStyle w:val="Heading2"/>
        <w:spacing w:before="261" w:after="261" w:line="300" w:lineRule="auto"/>
        <w:rPr>
          <w:sz w:val="20"/>
          <w:szCs w:val="20"/>
        </w:rPr>
      </w:pPr>
      <w:r w:rsidRPr="003011C1">
        <w:rPr>
          <w:rFonts w:ascii="Segoe UI" w:eastAsia="Segoe UI" w:hAnsi="Segoe UI" w:cs="Segoe UI"/>
          <w:b/>
          <w:bCs/>
          <w:sz w:val="20"/>
          <w:szCs w:val="20"/>
        </w:rPr>
        <w:t>INTENT</w:t>
      </w:r>
    </w:p>
    <w:p w14:paraId="7C084AB7" w14:textId="5A4FAC07" w:rsidR="00F2208D" w:rsidRDefault="27007DD3" w:rsidP="3A48E0C0">
      <w:pPr>
        <w:spacing w:before="210" w:after="210" w:line="300" w:lineRule="auto"/>
        <w:rPr>
          <w:color w:val="464FEB"/>
        </w:rPr>
      </w:pPr>
      <w:r w:rsidRPr="3A48E0C0">
        <w:rPr>
          <w:rFonts w:ascii="Segoe UI" w:eastAsia="Segoe UI" w:hAnsi="Segoe UI" w:cs="Segoe UI"/>
          <w:sz w:val="21"/>
          <w:szCs w:val="21"/>
        </w:rPr>
        <w:t xml:space="preserve">At Sandfield Park School, Physical Education is an inclusive, ambitious and highly personalised curriculum which supports pupils' physical, social, emotional and cognitive development. We aim to inspire every pupil to enjoy physical activity, experience success and develop the confidence, skills and knowledge needed to lead healthy, active and fulfilling lives. </w:t>
      </w:r>
    </w:p>
    <w:p w14:paraId="66074A67" w14:textId="45ECFE1F" w:rsidR="00F2208D" w:rsidRDefault="27007DD3" w:rsidP="3A48E0C0">
      <w:pPr>
        <w:spacing w:before="210" w:after="210" w:line="300" w:lineRule="auto"/>
        <w:rPr>
          <w:color w:val="464FEB"/>
        </w:rPr>
      </w:pPr>
      <w:r w:rsidRPr="3A48E0C0">
        <w:rPr>
          <w:rFonts w:ascii="Segoe UI" w:eastAsia="Segoe UI" w:hAnsi="Segoe UI" w:cs="Segoe UI"/>
          <w:sz w:val="21"/>
          <w:szCs w:val="21"/>
        </w:rPr>
        <w:t>Our curriculum is designed to meet the needs of pupils with a wide range of learning difficulties, physical disabilities and complex medical needs</w:t>
      </w:r>
      <w:r w:rsidR="00A50332">
        <w:rPr>
          <w:rFonts w:ascii="Segoe UI" w:eastAsia="Segoe UI" w:hAnsi="Segoe UI" w:cs="Segoe UI"/>
          <w:sz w:val="21"/>
          <w:szCs w:val="21"/>
        </w:rPr>
        <w:t xml:space="preserve"> identified in their EHCPs</w:t>
      </w:r>
      <w:r w:rsidRPr="3A48E0C0">
        <w:rPr>
          <w:rFonts w:ascii="Segoe UI" w:eastAsia="Segoe UI" w:hAnsi="Segoe UI" w:cs="Segoe UI"/>
          <w:sz w:val="21"/>
          <w:szCs w:val="21"/>
        </w:rPr>
        <w:t>. Through adaptive teaching, specialist resources and personalised support, all pupils can access PE and make meaningful progress from their individual starting points.</w:t>
      </w:r>
    </w:p>
    <w:p w14:paraId="5A657DC2" w14:textId="1E19F432" w:rsidR="00F2208D" w:rsidRDefault="27007DD3" w:rsidP="3A48E0C0">
      <w:pPr>
        <w:spacing w:before="210" w:after="210" w:line="300" w:lineRule="auto"/>
      </w:pPr>
      <w:r w:rsidRPr="3A48E0C0">
        <w:rPr>
          <w:rFonts w:ascii="Segoe UI" w:eastAsia="Segoe UI" w:hAnsi="Segoe UI" w:cs="Segoe UI"/>
          <w:sz w:val="21"/>
          <w:szCs w:val="21"/>
        </w:rPr>
        <w:t>PE plays a significant role in supporting EHCP outcomes and preparation for adulthood. Through physical activity, pupils develop:</w:t>
      </w:r>
    </w:p>
    <w:p w14:paraId="0EF1D4A7" w14:textId="7EE51D0F" w:rsidR="00F2208D" w:rsidRDefault="27007DD3" w:rsidP="3A48E0C0">
      <w:pPr>
        <w:pStyle w:val="ListParagraph"/>
        <w:numPr>
          <w:ilvl w:val="0"/>
          <w:numId w:val="1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Physical competence and fitness</w:t>
      </w:r>
    </w:p>
    <w:p w14:paraId="7CAE1B80" w14:textId="31F6A45C" w:rsidR="00F2208D" w:rsidRDefault="27007DD3" w:rsidP="3A48E0C0">
      <w:pPr>
        <w:pStyle w:val="ListParagraph"/>
        <w:numPr>
          <w:ilvl w:val="0"/>
          <w:numId w:val="1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Communication and interaction skills</w:t>
      </w:r>
    </w:p>
    <w:p w14:paraId="25657504" w14:textId="183B6210" w:rsidR="00F2208D" w:rsidRDefault="27007DD3" w:rsidP="3A48E0C0">
      <w:pPr>
        <w:pStyle w:val="ListParagraph"/>
        <w:numPr>
          <w:ilvl w:val="0"/>
          <w:numId w:val="1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Teamwork and leadership</w:t>
      </w:r>
    </w:p>
    <w:p w14:paraId="2919E868" w14:textId="5F2396FA" w:rsidR="00F2208D" w:rsidRDefault="27007DD3" w:rsidP="3A48E0C0">
      <w:pPr>
        <w:pStyle w:val="ListParagraph"/>
        <w:numPr>
          <w:ilvl w:val="0"/>
          <w:numId w:val="1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Confidence and resilience</w:t>
      </w:r>
    </w:p>
    <w:p w14:paraId="6B648FB2" w14:textId="7BB0BF68" w:rsidR="00F2208D" w:rsidRDefault="27007DD3" w:rsidP="3A48E0C0">
      <w:pPr>
        <w:pStyle w:val="ListParagraph"/>
        <w:numPr>
          <w:ilvl w:val="0"/>
          <w:numId w:val="1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Independence and self-regulation</w:t>
      </w:r>
    </w:p>
    <w:p w14:paraId="1B2B8D0A" w14:textId="2ED4FC84" w:rsidR="00F2208D" w:rsidRDefault="27007DD3" w:rsidP="3A48E0C0">
      <w:pPr>
        <w:pStyle w:val="ListParagraph"/>
        <w:numPr>
          <w:ilvl w:val="0"/>
          <w:numId w:val="1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Healthy lifestyle habits</w:t>
      </w:r>
    </w:p>
    <w:p w14:paraId="70324B01" w14:textId="765E5C05" w:rsidR="00F2208D" w:rsidRDefault="27007DD3" w:rsidP="3A48E0C0">
      <w:pPr>
        <w:pStyle w:val="ListParagraph"/>
        <w:numPr>
          <w:ilvl w:val="0"/>
          <w:numId w:val="13"/>
        </w:numPr>
        <w:spacing w:after="0" w:line="300" w:lineRule="auto"/>
        <w:rPr>
          <w:color w:val="464FEB"/>
        </w:rPr>
      </w:pPr>
      <w:r w:rsidRPr="3A48E0C0">
        <w:rPr>
          <w:rFonts w:ascii="Segoe UI" w:eastAsia="Segoe UI" w:hAnsi="Segoe UI" w:cs="Segoe UI"/>
          <w:sz w:val="21"/>
          <w:szCs w:val="21"/>
        </w:rPr>
        <w:t>Respect, sportsmanship and positive behaviours</w:t>
      </w:r>
    </w:p>
    <w:p w14:paraId="7C891858" w14:textId="50DFAE7F" w:rsidR="00F2208D" w:rsidRDefault="27007DD3" w:rsidP="3A48E0C0">
      <w:pPr>
        <w:spacing w:before="210" w:after="210" w:line="300" w:lineRule="auto"/>
      </w:pPr>
      <w:r w:rsidRPr="3A48E0C0">
        <w:rPr>
          <w:rFonts w:ascii="Segoe UI" w:eastAsia="Segoe UI" w:hAnsi="Segoe UI" w:cs="Segoe UI"/>
          <w:sz w:val="21"/>
          <w:szCs w:val="21"/>
        </w:rPr>
        <w:t>Our broad curriculum includes:</w:t>
      </w:r>
    </w:p>
    <w:p w14:paraId="0493855C" w14:textId="37A70E9A"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Swimming</w:t>
      </w:r>
    </w:p>
    <w:p w14:paraId="6BA8E02A" w14:textId="60487C65"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Athletics</w:t>
      </w:r>
    </w:p>
    <w:p w14:paraId="71D1B0A3" w14:textId="1AE01C44"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Gymnastics</w:t>
      </w:r>
    </w:p>
    <w:p w14:paraId="52CB0E26" w14:textId="6EFA7628"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Invasion Games</w:t>
      </w:r>
    </w:p>
    <w:p w14:paraId="559446AE" w14:textId="0A0D5E00"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Net and Wall Games</w:t>
      </w:r>
    </w:p>
    <w:p w14:paraId="15D77385" w14:textId="461888DD"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Striking and Fielding</w:t>
      </w:r>
    </w:p>
    <w:p w14:paraId="4E493C9E" w14:textId="2F68E836"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Cycling</w:t>
      </w:r>
    </w:p>
    <w:p w14:paraId="5D636950" w14:textId="5C0E7587"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Disability Sports</w:t>
      </w:r>
    </w:p>
    <w:p w14:paraId="6624DAB9" w14:textId="3595F816"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Dance</w:t>
      </w:r>
    </w:p>
    <w:p w14:paraId="2F594225" w14:textId="55DF1A7D"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Outdoor and Adventurous Activities</w:t>
      </w:r>
    </w:p>
    <w:p w14:paraId="4356D74D" w14:textId="46663872"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Fitness</w:t>
      </w:r>
    </w:p>
    <w:p w14:paraId="40153808" w14:textId="11499E29" w:rsidR="00F2208D" w:rsidRDefault="27007DD3" w:rsidP="3A48E0C0">
      <w:pPr>
        <w:pStyle w:val="ListParagraph"/>
        <w:numPr>
          <w:ilvl w:val="0"/>
          <w:numId w:val="1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Rebound Therapy</w:t>
      </w:r>
    </w:p>
    <w:p w14:paraId="26DF6755" w14:textId="1E109C2C" w:rsidR="00F2208D" w:rsidRDefault="27007DD3" w:rsidP="3A48E0C0">
      <w:pPr>
        <w:pStyle w:val="ListParagraph"/>
        <w:numPr>
          <w:ilvl w:val="0"/>
          <w:numId w:val="12"/>
        </w:numPr>
        <w:spacing w:after="0" w:line="300" w:lineRule="auto"/>
        <w:rPr>
          <w:color w:val="464FEB"/>
        </w:rPr>
      </w:pPr>
      <w:r w:rsidRPr="3A48E0C0">
        <w:rPr>
          <w:rFonts w:ascii="Segoe UI" w:eastAsia="Segoe UI" w:hAnsi="Segoe UI" w:cs="Segoe UI"/>
          <w:sz w:val="21"/>
          <w:szCs w:val="21"/>
        </w:rPr>
        <w:t xml:space="preserve">Tabletop Sports </w:t>
      </w:r>
    </w:p>
    <w:p w14:paraId="5749E786" w14:textId="223EFA13" w:rsidR="00F2208D" w:rsidRDefault="27007DD3" w:rsidP="3A48E0C0">
      <w:pPr>
        <w:spacing w:before="210" w:after="210" w:line="300" w:lineRule="auto"/>
        <w:rPr>
          <w:color w:val="464FEB"/>
        </w:rPr>
      </w:pPr>
      <w:r w:rsidRPr="3A48E0C0">
        <w:rPr>
          <w:rFonts w:ascii="Segoe UI" w:eastAsia="Segoe UI" w:hAnsi="Segoe UI" w:cs="Segoe UI"/>
          <w:sz w:val="21"/>
          <w:szCs w:val="21"/>
        </w:rPr>
        <w:lastRenderedPageBreak/>
        <w:t>Every pupil receives</w:t>
      </w:r>
      <w:r w:rsidR="002D45EE">
        <w:rPr>
          <w:rFonts w:ascii="Segoe UI" w:eastAsia="Segoe UI" w:hAnsi="Segoe UI" w:cs="Segoe UI"/>
          <w:sz w:val="21"/>
          <w:szCs w:val="21"/>
        </w:rPr>
        <w:t xml:space="preserve"> the equivalent of</w:t>
      </w:r>
      <w:r w:rsidRPr="3A48E0C0">
        <w:rPr>
          <w:rFonts w:ascii="Segoe UI" w:eastAsia="Segoe UI" w:hAnsi="Segoe UI" w:cs="Segoe UI"/>
          <w:sz w:val="21"/>
          <w:szCs w:val="21"/>
        </w:rPr>
        <w:t xml:space="preserve"> two hours of high-quality PE each week</w:t>
      </w:r>
      <w:r w:rsidR="00B54624">
        <w:rPr>
          <w:rFonts w:ascii="Segoe UI" w:eastAsia="Segoe UI" w:hAnsi="Segoe UI" w:cs="Segoe UI"/>
          <w:sz w:val="21"/>
          <w:szCs w:val="21"/>
        </w:rPr>
        <w:t>,</w:t>
      </w:r>
      <w:r w:rsidRPr="3A48E0C0">
        <w:rPr>
          <w:rFonts w:ascii="Segoe UI" w:eastAsia="Segoe UI" w:hAnsi="Segoe UI" w:cs="Segoe UI"/>
          <w:sz w:val="21"/>
          <w:szCs w:val="21"/>
        </w:rPr>
        <w:t xml:space="preserve"> and is encouraged to participate in extracurricular activities, competitions, residential experiences and community-based physical activity. Our aim is that pupils leave Sandfield with the confidence and motivation to remain physically active throughout adulthood. </w:t>
      </w:r>
    </w:p>
    <w:p w14:paraId="02BE9A81" w14:textId="27A711BF" w:rsidR="00F2208D" w:rsidRDefault="00F2208D" w:rsidP="3A48E0C0">
      <w:pPr>
        <w:spacing w:after="0" w:line="300" w:lineRule="auto"/>
      </w:pPr>
    </w:p>
    <w:p w14:paraId="1B8DB642" w14:textId="05C46E46" w:rsidR="00F2208D" w:rsidRPr="003011C1" w:rsidRDefault="27007DD3" w:rsidP="3A48E0C0">
      <w:pPr>
        <w:pStyle w:val="Heading1"/>
        <w:spacing w:before="281" w:after="281" w:line="300" w:lineRule="auto"/>
        <w:rPr>
          <w:sz w:val="20"/>
          <w:szCs w:val="20"/>
        </w:rPr>
      </w:pPr>
      <w:r w:rsidRPr="003011C1">
        <w:rPr>
          <w:rFonts w:ascii="Segoe UI" w:eastAsia="Segoe UI" w:hAnsi="Segoe UI" w:cs="Segoe UI"/>
          <w:b/>
          <w:bCs/>
          <w:sz w:val="20"/>
          <w:szCs w:val="20"/>
        </w:rPr>
        <w:t>IMPLEMENTATION</w:t>
      </w:r>
    </w:p>
    <w:p w14:paraId="2257DD5C" w14:textId="5CB9BECC" w:rsidR="00F2208D" w:rsidRPr="003011C1" w:rsidRDefault="27007DD3" w:rsidP="3A48E0C0">
      <w:pPr>
        <w:pStyle w:val="Heading2"/>
        <w:spacing w:before="261" w:after="261" w:line="300" w:lineRule="auto"/>
        <w:rPr>
          <w:sz w:val="20"/>
          <w:szCs w:val="20"/>
        </w:rPr>
      </w:pPr>
      <w:r w:rsidRPr="003011C1">
        <w:rPr>
          <w:rFonts w:ascii="Segoe UI" w:eastAsia="Segoe UI" w:hAnsi="Segoe UI" w:cs="Segoe UI"/>
          <w:b/>
          <w:bCs/>
          <w:sz w:val="20"/>
          <w:szCs w:val="20"/>
        </w:rPr>
        <w:t>A Personalised PE Curriculum</w:t>
      </w:r>
    </w:p>
    <w:p w14:paraId="30A9EDF5" w14:textId="53DB1647" w:rsidR="00F2208D" w:rsidRDefault="27007DD3" w:rsidP="3A48E0C0">
      <w:pPr>
        <w:spacing w:before="210" w:after="210" w:line="300" w:lineRule="auto"/>
        <w:rPr>
          <w:color w:val="464FEB"/>
        </w:rPr>
      </w:pPr>
      <w:r w:rsidRPr="3A48E0C0">
        <w:rPr>
          <w:rFonts w:ascii="Segoe UI" w:eastAsia="Segoe UI" w:hAnsi="Segoe UI" w:cs="Segoe UI"/>
          <w:sz w:val="21"/>
          <w:szCs w:val="21"/>
        </w:rPr>
        <w:t>PE is delivered through a broad and balanced curriculum led by specialist staff with expertise in adaptive physical education, swimming, rebound therapy, disability sport, manual handling and first aid.</w:t>
      </w:r>
    </w:p>
    <w:p w14:paraId="2CFDD59A" w14:textId="21F1B0E0" w:rsidR="00F2208D" w:rsidRDefault="27007DD3" w:rsidP="3A48E0C0">
      <w:pPr>
        <w:spacing w:before="210" w:after="210" w:line="300" w:lineRule="auto"/>
      </w:pPr>
      <w:r w:rsidRPr="3A48E0C0">
        <w:rPr>
          <w:rFonts w:ascii="Segoe UI" w:eastAsia="Segoe UI" w:hAnsi="Segoe UI" w:cs="Segoe UI"/>
          <w:sz w:val="21"/>
          <w:szCs w:val="21"/>
        </w:rPr>
        <w:t>Teaching is personalised through four pathways:</w:t>
      </w:r>
    </w:p>
    <w:p w14:paraId="1CC4961B" w14:textId="7AF2D31E" w:rsidR="00F2208D" w:rsidRPr="00246864" w:rsidRDefault="27007DD3" w:rsidP="3A48E0C0">
      <w:pPr>
        <w:pStyle w:val="Heading3"/>
        <w:spacing w:before="246" w:after="246" w:line="300" w:lineRule="auto"/>
        <w:rPr>
          <w:sz w:val="20"/>
          <w:szCs w:val="20"/>
        </w:rPr>
      </w:pPr>
      <w:r w:rsidRPr="00246864">
        <w:rPr>
          <w:rFonts w:ascii="Segoe UI" w:eastAsia="Segoe UI" w:hAnsi="Segoe UI" w:cs="Segoe UI"/>
          <w:b/>
          <w:bCs/>
          <w:sz w:val="20"/>
          <w:szCs w:val="20"/>
        </w:rPr>
        <w:t>Therapeutic and Sensory Movement Pathway</w:t>
      </w:r>
    </w:p>
    <w:p w14:paraId="6337EE71" w14:textId="06C627E0" w:rsidR="00F2208D" w:rsidRDefault="27007DD3" w:rsidP="3A48E0C0">
      <w:pPr>
        <w:spacing w:before="210" w:after="210" w:line="300" w:lineRule="auto"/>
      </w:pPr>
      <w:r w:rsidRPr="3A48E0C0">
        <w:rPr>
          <w:rFonts w:ascii="Segoe UI" w:eastAsia="Segoe UI" w:hAnsi="Segoe UI" w:cs="Segoe UI"/>
          <w:sz w:val="21"/>
          <w:szCs w:val="21"/>
        </w:rPr>
        <w:t>Supporting pupils who benefit from sensory regulation, therapeutic movement and specialised physical experiences.</w:t>
      </w:r>
    </w:p>
    <w:p w14:paraId="5D99C199" w14:textId="0DD2FFA7" w:rsidR="00F2208D" w:rsidRPr="00246864" w:rsidRDefault="27007DD3" w:rsidP="3A48E0C0">
      <w:pPr>
        <w:pStyle w:val="Heading3"/>
        <w:spacing w:before="246" w:after="246" w:line="300" w:lineRule="auto"/>
        <w:rPr>
          <w:sz w:val="20"/>
          <w:szCs w:val="20"/>
        </w:rPr>
      </w:pPr>
      <w:r w:rsidRPr="00246864">
        <w:rPr>
          <w:rFonts w:ascii="Segoe UI" w:eastAsia="Segoe UI" w:hAnsi="Segoe UI" w:cs="Segoe UI"/>
          <w:b/>
          <w:bCs/>
          <w:sz w:val="20"/>
          <w:szCs w:val="20"/>
        </w:rPr>
        <w:t>Fundamental Skills and Adapted Sport Pathway</w:t>
      </w:r>
    </w:p>
    <w:p w14:paraId="5EED4B69" w14:textId="6C48283A" w:rsidR="00F2208D" w:rsidRDefault="27007DD3" w:rsidP="3A48E0C0">
      <w:pPr>
        <w:spacing w:before="210" w:after="210" w:line="300" w:lineRule="auto"/>
      </w:pPr>
      <w:r w:rsidRPr="3A48E0C0">
        <w:rPr>
          <w:rFonts w:ascii="Segoe UI" w:eastAsia="Segoe UI" w:hAnsi="Segoe UI" w:cs="Segoe UI"/>
          <w:sz w:val="21"/>
          <w:szCs w:val="21"/>
        </w:rPr>
        <w:t>Developing agility, balance, coordination and basic sport-specific skills through highly adapted activities.</w:t>
      </w:r>
    </w:p>
    <w:p w14:paraId="7C116EBE" w14:textId="4F715B16" w:rsidR="00F2208D" w:rsidRPr="00246864" w:rsidRDefault="27007DD3" w:rsidP="3A48E0C0">
      <w:pPr>
        <w:pStyle w:val="Heading3"/>
        <w:spacing w:before="246" w:after="246" w:line="300" w:lineRule="auto"/>
        <w:rPr>
          <w:sz w:val="20"/>
          <w:szCs w:val="20"/>
        </w:rPr>
      </w:pPr>
      <w:r w:rsidRPr="00246864">
        <w:rPr>
          <w:rFonts w:ascii="Segoe UI" w:eastAsia="Segoe UI" w:hAnsi="Segoe UI" w:cs="Segoe UI"/>
          <w:b/>
          <w:bCs/>
          <w:sz w:val="20"/>
          <w:szCs w:val="20"/>
        </w:rPr>
        <w:t>Core Sports and Leadership Pathway</w:t>
      </w:r>
    </w:p>
    <w:p w14:paraId="49AA81A3" w14:textId="295F99E3" w:rsidR="00F2208D" w:rsidRDefault="27007DD3" w:rsidP="3A48E0C0">
      <w:pPr>
        <w:spacing w:before="210" w:after="210" w:line="300" w:lineRule="auto"/>
      </w:pPr>
      <w:r w:rsidRPr="3A48E0C0">
        <w:rPr>
          <w:rFonts w:ascii="Segoe UI" w:eastAsia="Segoe UI" w:hAnsi="Segoe UI" w:cs="Segoe UI"/>
          <w:sz w:val="21"/>
          <w:szCs w:val="21"/>
        </w:rPr>
        <w:t>Providing opportunities for skill development, tactic</w:t>
      </w:r>
      <w:r w:rsidR="52A56BFC" w:rsidRPr="3A48E0C0">
        <w:rPr>
          <w:rFonts w:ascii="Segoe UI" w:eastAsia="Segoe UI" w:hAnsi="Segoe UI" w:cs="Segoe UI"/>
          <w:sz w:val="21"/>
          <w:szCs w:val="21"/>
        </w:rPr>
        <w:t>al awareness</w:t>
      </w:r>
      <w:r w:rsidRPr="3A48E0C0">
        <w:rPr>
          <w:rFonts w:ascii="Segoe UI" w:eastAsia="Segoe UI" w:hAnsi="Segoe UI" w:cs="Segoe UI"/>
          <w:sz w:val="21"/>
          <w:szCs w:val="21"/>
        </w:rPr>
        <w:t>, competition and sports leadership.</w:t>
      </w:r>
    </w:p>
    <w:p w14:paraId="2C33B24D" w14:textId="47B4EFE1" w:rsidR="00F2208D" w:rsidRPr="00246864" w:rsidRDefault="27007DD3" w:rsidP="3A48E0C0">
      <w:pPr>
        <w:pStyle w:val="Heading3"/>
        <w:spacing w:before="246" w:after="246" w:line="300" w:lineRule="auto"/>
        <w:rPr>
          <w:sz w:val="20"/>
          <w:szCs w:val="20"/>
        </w:rPr>
      </w:pPr>
      <w:r w:rsidRPr="00246864">
        <w:rPr>
          <w:rFonts w:ascii="Segoe UI" w:eastAsia="Segoe UI" w:hAnsi="Segoe UI" w:cs="Segoe UI"/>
          <w:b/>
          <w:bCs/>
          <w:sz w:val="20"/>
          <w:szCs w:val="20"/>
        </w:rPr>
        <w:t>Community Recreation and Physical Activity Pathway</w:t>
      </w:r>
    </w:p>
    <w:p w14:paraId="68237C6B" w14:textId="0D550CCC" w:rsidR="00F2208D" w:rsidRDefault="27007DD3" w:rsidP="3A48E0C0">
      <w:pPr>
        <w:spacing w:before="210" w:after="210" w:line="300" w:lineRule="auto"/>
        <w:rPr>
          <w:color w:val="464FEB"/>
        </w:rPr>
      </w:pPr>
      <w:r w:rsidRPr="3A48E0C0">
        <w:rPr>
          <w:rFonts w:ascii="Segoe UI" w:eastAsia="Segoe UI" w:hAnsi="Segoe UI" w:cs="Segoe UI"/>
          <w:sz w:val="21"/>
          <w:szCs w:val="21"/>
        </w:rPr>
        <w:t xml:space="preserve">Preparing older pupils for active and healthy lifestyles beyond school through community-based activities and recreation. </w:t>
      </w:r>
    </w:p>
    <w:p w14:paraId="51F891F7" w14:textId="0875ACCF" w:rsidR="00F2208D" w:rsidRPr="003011C1" w:rsidRDefault="27007DD3" w:rsidP="3A48E0C0">
      <w:pPr>
        <w:pStyle w:val="Heading2"/>
        <w:spacing w:before="261" w:after="261" w:line="300" w:lineRule="auto"/>
        <w:rPr>
          <w:sz w:val="20"/>
          <w:szCs w:val="20"/>
        </w:rPr>
      </w:pPr>
      <w:r w:rsidRPr="003011C1">
        <w:rPr>
          <w:rFonts w:ascii="Segoe UI" w:eastAsia="Segoe UI" w:hAnsi="Segoe UI" w:cs="Segoe UI"/>
          <w:b/>
          <w:bCs/>
          <w:sz w:val="20"/>
          <w:szCs w:val="20"/>
        </w:rPr>
        <w:t>Curriculum Design</w:t>
      </w:r>
    </w:p>
    <w:p w14:paraId="239D3809" w14:textId="0F8C3AB9" w:rsidR="00F2208D" w:rsidRDefault="27007DD3" w:rsidP="3A48E0C0">
      <w:pPr>
        <w:spacing w:before="210" w:after="210" w:line="300" w:lineRule="auto"/>
      </w:pPr>
      <w:r w:rsidRPr="3A48E0C0">
        <w:rPr>
          <w:rFonts w:ascii="Segoe UI" w:eastAsia="Segoe UI" w:hAnsi="Segoe UI" w:cs="Segoe UI"/>
          <w:sz w:val="21"/>
          <w:szCs w:val="21"/>
        </w:rPr>
        <w:t>Learning is carefully sequenced through a spiral curriculum. Skills are revisited and developed over time using:</w:t>
      </w:r>
    </w:p>
    <w:p w14:paraId="1C7D197B" w14:textId="51AD3D5C" w:rsidR="00F2208D" w:rsidRDefault="27007DD3" w:rsidP="3A48E0C0">
      <w:pPr>
        <w:pStyle w:val="ListParagraph"/>
        <w:numPr>
          <w:ilvl w:val="0"/>
          <w:numId w:val="1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Repetition</w:t>
      </w:r>
    </w:p>
    <w:p w14:paraId="4F4DAAE2" w14:textId="1FD8956C" w:rsidR="00F2208D" w:rsidRDefault="27007DD3" w:rsidP="3A48E0C0">
      <w:pPr>
        <w:pStyle w:val="ListParagraph"/>
        <w:numPr>
          <w:ilvl w:val="0"/>
          <w:numId w:val="1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Chunking</w:t>
      </w:r>
    </w:p>
    <w:p w14:paraId="2E70C7FC" w14:textId="27229A32" w:rsidR="00F2208D" w:rsidRDefault="27007DD3" w:rsidP="3A48E0C0">
      <w:pPr>
        <w:pStyle w:val="ListParagraph"/>
        <w:numPr>
          <w:ilvl w:val="0"/>
          <w:numId w:val="1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Spaced learning</w:t>
      </w:r>
    </w:p>
    <w:p w14:paraId="4994246C" w14:textId="78D720B7" w:rsidR="00F2208D" w:rsidRDefault="27007DD3" w:rsidP="3A48E0C0">
      <w:pPr>
        <w:pStyle w:val="ListParagraph"/>
        <w:numPr>
          <w:ilvl w:val="0"/>
          <w:numId w:val="1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Practical application</w:t>
      </w:r>
    </w:p>
    <w:p w14:paraId="42655EB1" w14:textId="7906DFB0" w:rsidR="00F2208D" w:rsidRDefault="27007DD3" w:rsidP="3A48E0C0">
      <w:pPr>
        <w:pStyle w:val="ListParagraph"/>
        <w:numPr>
          <w:ilvl w:val="0"/>
          <w:numId w:val="11"/>
        </w:numPr>
        <w:spacing w:after="0" w:line="300" w:lineRule="auto"/>
        <w:rPr>
          <w:color w:val="464FEB"/>
        </w:rPr>
      </w:pPr>
      <w:r w:rsidRPr="3A48E0C0">
        <w:rPr>
          <w:rFonts w:ascii="Segoe UI" w:eastAsia="Segoe UI" w:hAnsi="Segoe UI" w:cs="Segoe UI"/>
          <w:sz w:val="21"/>
          <w:szCs w:val="21"/>
        </w:rPr>
        <w:t xml:space="preserve">Self-assessment and teacher feedback </w:t>
      </w:r>
    </w:p>
    <w:p w14:paraId="0CFA4F94" w14:textId="24E4A25F" w:rsidR="00F2208D" w:rsidRDefault="27007DD3" w:rsidP="3A48E0C0">
      <w:pPr>
        <w:spacing w:before="210" w:after="210" w:line="300" w:lineRule="auto"/>
      </w:pPr>
      <w:r w:rsidRPr="3A48E0C0">
        <w:rPr>
          <w:rFonts w:ascii="Segoe UI" w:eastAsia="Segoe UI" w:hAnsi="Segoe UI" w:cs="Segoe UI"/>
          <w:sz w:val="21"/>
          <w:szCs w:val="21"/>
        </w:rPr>
        <w:t>Lessons contain curriculum learning objectives alongside opportunities to support EHCP outcomes wherever appropriate</w:t>
      </w:r>
      <w:r w:rsidR="24C39903" w:rsidRPr="3A48E0C0">
        <w:rPr>
          <w:rFonts w:ascii="Segoe UI" w:eastAsia="Segoe UI" w:hAnsi="Segoe UI" w:cs="Segoe UI"/>
          <w:sz w:val="21"/>
          <w:szCs w:val="21"/>
        </w:rPr>
        <w:t xml:space="preserve">, with EHCP outcomes and related targets being the priority. </w:t>
      </w:r>
    </w:p>
    <w:p w14:paraId="336F127A" w14:textId="43667D35" w:rsidR="00F2208D" w:rsidRPr="003011C1" w:rsidRDefault="27007DD3" w:rsidP="3A48E0C0">
      <w:pPr>
        <w:pStyle w:val="Heading2"/>
        <w:spacing w:before="261" w:after="261" w:line="300" w:lineRule="auto"/>
        <w:rPr>
          <w:sz w:val="20"/>
          <w:szCs w:val="20"/>
        </w:rPr>
      </w:pPr>
      <w:r w:rsidRPr="003011C1">
        <w:rPr>
          <w:rFonts w:ascii="Segoe UI" w:eastAsia="Segoe UI" w:hAnsi="Segoe UI" w:cs="Segoe UI"/>
          <w:b/>
          <w:bCs/>
          <w:sz w:val="20"/>
          <w:szCs w:val="20"/>
        </w:rPr>
        <w:lastRenderedPageBreak/>
        <w:t>Adaptive Teaching</w:t>
      </w:r>
    </w:p>
    <w:p w14:paraId="71B68FF3" w14:textId="3F47982A" w:rsidR="00F2208D" w:rsidRDefault="27007DD3" w:rsidP="3A48E0C0">
      <w:pPr>
        <w:spacing w:before="210" w:after="210" w:line="300" w:lineRule="auto"/>
      </w:pPr>
      <w:r w:rsidRPr="3A48E0C0">
        <w:rPr>
          <w:rFonts w:ascii="Segoe UI" w:eastAsia="Segoe UI" w:hAnsi="Segoe UI" w:cs="Segoe UI"/>
          <w:sz w:val="21"/>
          <w:szCs w:val="21"/>
        </w:rPr>
        <w:t>All teaching is adapted using the STEP Framework:</w:t>
      </w:r>
    </w:p>
    <w:p w14:paraId="362A75B9" w14:textId="54EC7297" w:rsidR="00F2208D" w:rsidRDefault="27007DD3" w:rsidP="3A48E0C0">
      <w:pPr>
        <w:pStyle w:val="ListParagraph"/>
        <w:numPr>
          <w:ilvl w:val="0"/>
          <w:numId w:val="10"/>
        </w:numPr>
        <w:spacing w:after="0" w:line="300" w:lineRule="auto"/>
        <w:rPr>
          <w:rFonts w:ascii="Segoe UI" w:eastAsia="Segoe UI" w:hAnsi="Segoe UI" w:cs="Segoe UI"/>
          <w:sz w:val="21"/>
          <w:szCs w:val="21"/>
        </w:rPr>
      </w:pPr>
      <w:r w:rsidRPr="3A48E0C0">
        <w:rPr>
          <w:rFonts w:ascii="Segoe UI" w:eastAsia="Segoe UI" w:hAnsi="Segoe UI" w:cs="Segoe UI"/>
          <w:b/>
          <w:bCs/>
          <w:sz w:val="21"/>
          <w:szCs w:val="21"/>
        </w:rPr>
        <w:t>Space</w:t>
      </w:r>
      <w:r w:rsidRPr="3A48E0C0">
        <w:rPr>
          <w:rFonts w:ascii="Segoe UI" w:eastAsia="Segoe UI" w:hAnsi="Segoe UI" w:cs="Segoe UI"/>
          <w:sz w:val="21"/>
          <w:szCs w:val="21"/>
        </w:rPr>
        <w:t>: modifying playing areas</w:t>
      </w:r>
    </w:p>
    <w:p w14:paraId="2111536D" w14:textId="6EAAABFD" w:rsidR="00F2208D" w:rsidRDefault="27007DD3" w:rsidP="3A48E0C0">
      <w:pPr>
        <w:pStyle w:val="ListParagraph"/>
        <w:numPr>
          <w:ilvl w:val="0"/>
          <w:numId w:val="10"/>
        </w:numPr>
        <w:spacing w:after="0" w:line="300" w:lineRule="auto"/>
        <w:rPr>
          <w:rFonts w:ascii="Segoe UI" w:eastAsia="Segoe UI" w:hAnsi="Segoe UI" w:cs="Segoe UI"/>
          <w:sz w:val="21"/>
          <w:szCs w:val="21"/>
        </w:rPr>
      </w:pPr>
      <w:r w:rsidRPr="3A48E0C0">
        <w:rPr>
          <w:rFonts w:ascii="Segoe UI" w:eastAsia="Segoe UI" w:hAnsi="Segoe UI" w:cs="Segoe UI"/>
          <w:b/>
          <w:bCs/>
          <w:sz w:val="21"/>
          <w:szCs w:val="21"/>
        </w:rPr>
        <w:t>Task</w:t>
      </w:r>
      <w:r w:rsidRPr="3A48E0C0">
        <w:rPr>
          <w:rFonts w:ascii="Segoe UI" w:eastAsia="Segoe UI" w:hAnsi="Segoe UI" w:cs="Segoe UI"/>
          <w:sz w:val="21"/>
          <w:szCs w:val="21"/>
        </w:rPr>
        <w:t>: simplifying or extending activities</w:t>
      </w:r>
    </w:p>
    <w:p w14:paraId="4384FB48" w14:textId="7D99C606" w:rsidR="00F2208D" w:rsidRDefault="27007DD3" w:rsidP="3A48E0C0">
      <w:pPr>
        <w:pStyle w:val="ListParagraph"/>
        <w:numPr>
          <w:ilvl w:val="0"/>
          <w:numId w:val="10"/>
        </w:numPr>
        <w:spacing w:after="0" w:line="300" w:lineRule="auto"/>
        <w:rPr>
          <w:rFonts w:ascii="Segoe UI" w:eastAsia="Segoe UI" w:hAnsi="Segoe UI" w:cs="Segoe UI"/>
          <w:sz w:val="21"/>
          <w:szCs w:val="21"/>
        </w:rPr>
      </w:pPr>
      <w:r w:rsidRPr="3A48E0C0">
        <w:rPr>
          <w:rFonts w:ascii="Segoe UI" w:eastAsia="Segoe UI" w:hAnsi="Segoe UI" w:cs="Segoe UI"/>
          <w:b/>
          <w:bCs/>
          <w:sz w:val="21"/>
          <w:szCs w:val="21"/>
        </w:rPr>
        <w:t>Equipment</w:t>
      </w:r>
      <w:r w:rsidRPr="3A48E0C0">
        <w:rPr>
          <w:rFonts w:ascii="Segoe UI" w:eastAsia="Segoe UI" w:hAnsi="Segoe UI" w:cs="Segoe UI"/>
          <w:sz w:val="21"/>
          <w:szCs w:val="21"/>
        </w:rPr>
        <w:t>: using adapted equipment</w:t>
      </w:r>
    </w:p>
    <w:p w14:paraId="0BF8D9A5" w14:textId="062CDA7E" w:rsidR="00F2208D" w:rsidRDefault="27007DD3" w:rsidP="3A48E0C0">
      <w:pPr>
        <w:pStyle w:val="ListParagraph"/>
        <w:numPr>
          <w:ilvl w:val="0"/>
          <w:numId w:val="10"/>
        </w:numPr>
        <w:spacing w:after="0" w:line="300" w:lineRule="auto"/>
        <w:rPr>
          <w:color w:val="464FEB"/>
        </w:rPr>
      </w:pPr>
      <w:r w:rsidRPr="3A48E0C0">
        <w:rPr>
          <w:rFonts w:ascii="Segoe UI" w:eastAsia="Segoe UI" w:hAnsi="Segoe UI" w:cs="Segoe UI"/>
          <w:b/>
          <w:bCs/>
          <w:sz w:val="21"/>
          <w:szCs w:val="21"/>
        </w:rPr>
        <w:t>People</w:t>
      </w:r>
      <w:r w:rsidRPr="3A48E0C0">
        <w:rPr>
          <w:rFonts w:ascii="Segoe UI" w:eastAsia="Segoe UI" w:hAnsi="Segoe UI" w:cs="Segoe UI"/>
          <w:sz w:val="21"/>
          <w:szCs w:val="21"/>
        </w:rPr>
        <w:t xml:space="preserve">: varying groupings, support and challenge </w:t>
      </w:r>
    </w:p>
    <w:p w14:paraId="5C251B2B" w14:textId="263E3D11" w:rsidR="00F2208D" w:rsidRDefault="27007DD3" w:rsidP="3A48E0C0">
      <w:pPr>
        <w:spacing w:before="210" w:after="210" w:line="300" w:lineRule="auto"/>
        <w:rPr>
          <w:color w:val="464FEB"/>
        </w:rPr>
      </w:pPr>
      <w:r w:rsidRPr="3A48E0C0">
        <w:rPr>
          <w:rFonts w:ascii="Segoe UI" w:eastAsia="Segoe UI" w:hAnsi="Segoe UI" w:cs="Segoe UI"/>
          <w:sz w:val="21"/>
          <w:szCs w:val="21"/>
        </w:rPr>
        <w:t>The Inclusion Spectrum is used to ensure all pupils can participate successfully through adapted, parallel, separate or disability sport activities where appropriate.</w:t>
      </w:r>
    </w:p>
    <w:p w14:paraId="7229269C" w14:textId="24E71CEE" w:rsidR="00F2208D" w:rsidRPr="003011C1" w:rsidRDefault="27007DD3" w:rsidP="3A48E0C0">
      <w:pPr>
        <w:pStyle w:val="Heading2"/>
        <w:spacing w:before="261" w:after="261" w:line="300" w:lineRule="auto"/>
        <w:rPr>
          <w:sz w:val="20"/>
          <w:szCs w:val="20"/>
        </w:rPr>
      </w:pPr>
      <w:r w:rsidRPr="003011C1">
        <w:rPr>
          <w:rFonts w:ascii="Segoe UI" w:eastAsia="Segoe UI" w:hAnsi="Segoe UI" w:cs="Segoe UI"/>
          <w:b/>
          <w:bCs/>
          <w:sz w:val="20"/>
          <w:szCs w:val="20"/>
        </w:rPr>
        <w:t>Communication</w:t>
      </w:r>
    </w:p>
    <w:p w14:paraId="389232D4" w14:textId="7FEBB87E" w:rsidR="00F2208D" w:rsidRDefault="27007DD3" w:rsidP="3A48E0C0">
      <w:pPr>
        <w:spacing w:before="210" w:after="210" w:line="300" w:lineRule="auto"/>
        <w:rPr>
          <w:color w:val="464FEB"/>
        </w:rPr>
      </w:pPr>
      <w:r w:rsidRPr="3A48E0C0">
        <w:rPr>
          <w:rFonts w:ascii="Segoe UI" w:eastAsia="Segoe UI" w:hAnsi="Segoe UI" w:cs="Segoe UI"/>
          <w:sz w:val="21"/>
          <w:szCs w:val="21"/>
        </w:rPr>
        <w:t xml:space="preserve">PE lessons utilise AAC devices, PODD books, symbols and visual supports to enable pupils to communicate, make choices and direct their learning. </w:t>
      </w:r>
    </w:p>
    <w:p w14:paraId="23F22CEE" w14:textId="07F44177" w:rsidR="00F2208D" w:rsidRPr="003011C1" w:rsidRDefault="27007DD3" w:rsidP="3A48E0C0">
      <w:pPr>
        <w:pStyle w:val="Heading2"/>
        <w:spacing w:before="261" w:after="261" w:line="300" w:lineRule="auto"/>
        <w:rPr>
          <w:sz w:val="20"/>
          <w:szCs w:val="20"/>
        </w:rPr>
      </w:pPr>
      <w:r w:rsidRPr="003011C1">
        <w:rPr>
          <w:rFonts w:ascii="Segoe UI" w:eastAsia="Segoe UI" w:hAnsi="Segoe UI" w:cs="Segoe UI"/>
          <w:b/>
          <w:bCs/>
          <w:sz w:val="20"/>
          <w:szCs w:val="20"/>
        </w:rPr>
        <w:t>Assessment</w:t>
      </w:r>
    </w:p>
    <w:p w14:paraId="09048768" w14:textId="71BFD49E" w:rsidR="00F2208D" w:rsidRDefault="27007DD3" w:rsidP="3A48E0C0">
      <w:pPr>
        <w:spacing w:before="210" w:after="210" w:line="300" w:lineRule="auto"/>
      </w:pPr>
      <w:r w:rsidRPr="3A48E0C0">
        <w:rPr>
          <w:rFonts w:ascii="Segoe UI" w:eastAsia="Segoe UI" w:hAnsi="Segoe UI" w:cs="Segoe UI"/>
          <w:sz w:val="21"/>
          <w:szCs w:val="21"/>
        </w:rPr>
        <w:t>Assessment is ongoing and informs future planning.</w:t>
      </w:r>
    </w:p>
    <w:p w14:paraId="542CCF41" w14:textId="7F96D66A" w:rsidR="00F2208D" w:rsidRDefault="27007DD3" w:rsidP="3A48E0C0">
      <w:pPr>
        <w:spacing w:before="210" w:after="210" w:line="300" w:lineRule="auto"/>
      </w:pPr>
      <w:r w:rsidRPr="3A48E0C0">
        <w:rPr>
          <w:rFonts w:ascii="Segoe UI" w:eastAsia="Segoe UI" w:hAnsi="Segoe UI" w:cs="Segoe UI"/>
          <w:sz w:val="21"/>
          <w:szCs w:val="21"/>
        </w:rPr>
        <w:t>Evidence is gathered through:</w:t>
      </w:r>
    </w:p>
    <w:p w14:paraId="4F7A0372" w14:textId="0C4107EF" w:rsidR="00F2208D" w:rsidRDefault="1465B603" w:rsidP="3A48E0C0">
      <w:pPr>
        <w:pStyle w:val="ListParagraph"/>
        <w:numPr>
          <w:ilvl w:val="0"/>
          <w:numId w:val="9"/>
        </w:numPr>
        <w:spacing w:after="0" w:line="300" w:lineRule="auto"/>
        <w:rPr>
          <w:rFonts w:ascii="Segoe UI" w:eastAsia="Segoe UI" w:hAnsi="Segoe UI" w:cs="Segoe UI"/>
          <w:sz w:val="21"/>
          <w:szCs w:val="21"/>
        </w:rPr>
      </w:pPr>
      <w:r w:rsidRPr="3A48E0C0">
        <w:rPr>
          <w:rFonts w:ascii="Segoe UI" w:eastAsia="Segoe UI" w:hAnsi="Segoe UI" w:cs="Segoe UI"/>
          <w:sz w:val="21"/>
          <w:szCs w:val="21"/>
        </w:rPr>
        <w:t>EHCP outcomes</w:t>
      </w:r>
    </w:p>
    <w:p w14:paraId="69A9D9E6" w14:textId="68AE9415" w:rsidR="00F2208D" w:rsidRDefault="27007DD3" w:rsidP="3A48E0C0">
      <w:pPr>
        <w:pStyle w:val="ListParagraph"/>
        <w:numPr>
          <w:ilvl w:val="0"/>
          <w:numId w:val="9"/>
        </w:numPr>
        <w:spacing w:after="0" w:line="300" w:lineRule="auto"/>
        <w:rPr>
          <w:rFonts w:ascii="Segoe UI" w:eastAsia="Segoe UI" w:hAnsi="Segoe UI" w:cs="Segoe UI"/>
          <w:sz w:val="21"/>
          <w:szCs w:val="21"/>
        </w:rPr>
      </w:pPr>
      <w:r w:rsidRPr="3A48E0C0">
        <w:rPr>
          <w:rFonts w:ascii="Segoe UI" w:eastAsia="Segoe UI" w:hAnsi="Segoe UI" w:cs="Segoe UI"/>
          <w:sz w:val="21"/>
          <w:szCs w:val="21"/>
        </w:rPr>
        <w:t>Teacher observation</w:t>
      </w:r>
    </w:p>
    <w:p w14:paraId="21F8596D" w14:textId="7D9EB3AF" w:rsidR="00F2208D" w:rsidRDefault="27007DD3" w:rsidP="3A48E0C0">
      <w:pPr>
        <w:pStyle w:val="ListParagraph"/>
        <w:numPr>
          <w:ilvl w:val="0"/>
          <w:numId w:val="9"/>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Practical assessment</w:t>
      </w:r>
    </w:p>
    <w:p w14:paraId="4C9FA220" w14:textId="681951F5" w:rsidR="00F2208D" w:rsidRDefault="27007DD3" w:rsidP="3A48E0C0">
      <w:pPr>
        <w:pStyle w:val="ListParagraph"/>
        <w:numPr>
          <w:ilvl w:val="0"/>
          <w:numId w:val="9"/>
        </w:numPr>
        <w:spacing w:after="0" w:line="300" w:lineRule="auto"/>
        <w:rPr>
          <w:rFonts w:ascii="Segoe UI" w:eastAsia="Segoe UI" w:hAnsi="Segoe UI" w:cs="Segoe UI"/>
          <w:sz w:val="21"/>
          <w:szCs w:val="21"/>
        </w:rPr>
      </w:pPr>
      <w:r w:rsidRPr="3A48E0C0">
        <w:rPr>
          <w:rFonts w:ascii="Segoe UI" w:eastAsia="Segoe UI" w:hAnsi="Segoe UI" w:cs="Segoe UI"/>
          <w:sz w:val="21"/>
          <w:szCs w:val="21"/>
        </w:rPr>
        <w:t>Evidence for Learning</w:t>
      </w:r>
    </w:p>
    <w:p w14:paraId="48241A80" w14:textId="0C5F249B" w:rsidR="00F2208D" w:rsidRDefault="27007DD3" w:rsidP="3A48E0C0">
      <w:pPr>
        <w:pStyle w:val="ListParagraph"/>
        <w:numPr>
          <w:ilvl w:val="0"/>
          <w:numId w:val="9"/>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Photographs and videos</w:t>
      </w:r>
    </w:p>
    <w:p w14:paraId="54A2F63F" w14:textId="27389323" w:rsidR="00F2208D" w:rsidRDefault="27007DD3" w:rsidP="3A48E0C0">
      <w:pPr>
        <w:pStyle w:val="ListParagraph"/>
        <w:numPr>
          <w:ilvl w:val="0"/>
          <w:numId w:val="9"/>
        </w:numPr>
        <w:spacing w:after="0" w:line="300" w:lineRule="auto"/>
        <w:rPr>
          <w:color w:val="464FEB"/>
        </w:rPr>
      </w:pPr>
      <w:r w:rsidRPr="3A48E0C0">
        <w:rPr>
          <w:rFonts w:ascii="Segoe UI" w:eastAsia="Segoe UI" w:hAnsi="Segoe UI" w:cs="Segoe UI"/>
          <w:sz w:val="21"/>
          <w:szCs w:val="21"/>
        </w:rPr>
        <w:t xml:space="preserve">Pupil voice </w:t>
      </w:r>
    </w:p>
    <w:p w14:paraId="0B4D7305" w14:textId="1FE5237F" w:rsidR="00F2208D" w:rsidRDefault="27007DD3" w:rsidP="3A48E0C0">
      <w:pPr>
        <w:spacing w:before="210" w:after="210" w:line="300" w:lineRule="auto"/>
      </w:pPr>
      <w:r w:rsidRPr="3A48E0C0">
        <w:rPr>
          <w:rFonts w:ascii="Segoe UI" w:eastAsia="Segoe UI" w:hAnsi="Segoe UI" w:cs="Segoe UI"/>
          <w:sz w:val="21"/>
          <w:szCs w:val="21"/>
        </w:rPr>
        <w:t>Assessment identifies progress in physical skills, curriculum knowledge and personal development.</w:t>
      </w:r>
    </w:p>
    <w:p w14:paraId="502374AE" w14:textId="5D2E48ED"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Wider Opportunities</w:t>
      </w:r>
    </w:p>
    <w:p w14:paraId="29664A0C" w14:textId="5FF596C1" w:rsidR="00F2208D" w:rsidRDefault="27007DD3" w:rsidP="3A48E0C0">
      <w:pPr>
        <w:spacing w:before="210" w:after="210" w:line="300" w:lineRule="auto"/>
      </w:pPr>
      <w:r w:rsidRPr="3A48E0C0">
        <w:rPr>
          <w:rFonts w:ascii="Segoe UI" w:eastAsia="Segoe UI" w:hAnsi="Segoe UI" w:cs="Segoe UI"/>
          <w:sz w:val="21"/>
          <w:szCs w:val="21"/>
        </w:rPr>
        <w:t>Pupils access a wide range of enrichment experiences, including:</w:t>
      </w:r>
    </w:p>
    <w:p w14:paraId="0D5A1E3E" w14:textId="6E73DB0E" w:rsidR="00F2208D" w:rsidRDefault="27007DD3" w:rsidP="3A48E0C0">
      <w:pPr>
        <w:pStyle w:val="ListParagraph"/>
        <w:numPr>
          <w:ilvl w:val="0"/>
          <w:numId w:val="8"/>
        </w:numPr>
        <w:spacing w:after="0" w:line="300" w:lineRule="auto"/>
        <w:rPr>
          <w:rFonts w:ascii="Segoe UI" w:eastAsia="Segoe UI" w:hAnsi="Segoe UI" w:cs="Segoe UI"/>
          <w:sz w:val="21"/>
          <w:szCs w:val="21"/>
        </w:rPr>
      </w:pPr>
      <w:r w:rsidRPr="3A48E0C0">
        <w:rPr>
          <w:rFonts w:ascii="Segoe UI" w:eastAsia="Segoe UI" w:hAnsi="Segoe UI" w:cs="Segoe UI"/>
          <w:sz w:val="21"/>
          <w:szCs w:val="21"/>
        </w:rPr>
        <w:t>Inter-school competitions</w:t>
      </w:r>
    </w:p>
    <w:p w14:paraId="6D6D1DA7" w14:textId="59F36B67" w:rsidR="00F2208D" w:rsidRDefault="27007DD3" w:rsidP="3A48E0C0">
      <w:pPr>
        <w:pStyle w:val="ListParagraph"/>
        <w:numPr>
          <w:ilvl w:val="0"/>
          <w:numId w:val="8"/>
        </w:numPr>
        <w:spacing w:after="0" w:line="300" w:lineRule="auto"/>
        <w:rPr>
          <w:rFonts w:ascii="Segoe UI" w:eastAsia="Segoe UI" w:hAnsi="Segoe UI" w:cs="Segoe UI"/>
          <w:sz w:val="21"/>
          <w:szCs w:val="21"/>
        </w:rPr>
      </w:pPr>
      <w:r w:rsidRPr="3A48E0C0">
        <w:rPr>
          <w:rFonts w:ascii="Segoe UI" w:eastAsia="Segoe UI" w:hAnsi="Segoe UI" w:cs="Segoe UI"/>
          <w:sz w:val="21"/>
          <w:szCs w:val="21"/>
        </w:rPr>
        <w:t>Intra-school events</w:t>
      </w:r>
    </w:p>
    <w:p w14:paraId="1582CBB5" w14:textId="4DBF8D6F" w:rsidR="00F2208D" w:rsidRDefault="27007DD3" w:rsidP="3A48E0C0">
      <w:pPr>
        <w:pStyle w:val="ListParagraph"/>
        <w:numPr>
          <w:ilvl w:val="0"/>
          <w:numId w:val="8"/>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Sports Day</w:t>
      </w:r>
    </w:p>
    <w:p w14:paraId="71720851" w14:textId="52C2AFC8" w:rsidR="00F2208D" w:rsidRDefault="27007DD3" w:rsidP="3A48E0C0">
      <w:pPr>
        <w:pStyle w:val="ListParagraph"/>
        <w:numPr>
          <w:ilvl w:val="0"/>
          <w:numId w:val="8"/>
        </w:numPr>
        <w:spacing w:after="0" w:line="300" w:lineRule="auto"/>
        <w:rPr>
          <w:rFonts w:ascii="Segoe UI" w:eastAsia="Segoe UI" w:hAnsi="Segoe UI" w:cs="Segoe UI"/>
          <w:sz w:val="21"/>
          <w:szCs w:val="21"/>
        </w:rPr>
      </w:pPr>
      <w:r w:rsidRPr="3A48E0C0">
        <w:rPr>
          <w:rFonts w:ascii="Segoe UI" w:eastAsia="Segoe UI" w:hAnsi="Segoe UI" w:cs="Segoe UI"/>
          <w:sz w:val="21"/>
          <w:szCs w:val="21"/>
        </w:rPr>
        <w:t>Residential visits</w:t>
      </w:r>
    </w:p>
    <w:p w14:paraId="5D7BFC4D" w14:textId="037E7C88" w:rsidR="00F2208D" w:rsidRDefault="27007DD3" w:rsidP="3A48E0C0">
      <w:pPr>
        <w:pStyle w:val="ListParagraph"/>
        <w:numPr>
          <w:ilvl w:val="0"/>
          <w:numId w:val="8"/>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Community sports opportunities</w:t>
      </w:r>
    </w:p>
    <w:p w14:paraId="37F3178A" w14:textId="4F1F1BD6" w:rsidR="00F2208D" w:rsidRDefault="27007DD3" w:rsidP="3A48E0C0">
      <w:pPr>
        <w:pStyle w:val="ListParagraph"/>
        <w:numPr>
          <w:ilvl w:val="0"/>
          <w:numId w:val="8"/>
        </w:numPr>
        <w:spacing w:after="0" w:line="300" w:lineRule="auto"/>
        <w:rPr>
          <w:rFonts w:ascii="Segoe UI" w:eastAsia="Segoe UI" w:hAnsi="Segoe UI" w:cs="Segoe UI"/>
          <w:sz w:val="21"/>
          <w:szCs w:val="21"/>
        </w:rPr>
      </w:pPr>
      <w:r w:rsidRPr="3A48E0C0">
        <w:rPr>
          <w:rFonts w:ascii="Segoe UI" w:eastAsia="Segoe UI" w:hAnsi="Segoe UI" w:cs="Segoe UI"/>
          <w:sz w:val="21"/>
          <w:szCs w:val="21"/>
        </w:rPr>
        <w:t>Leadership roles</w:t>
      </w:r>
    </w:p>
    <w:p w14:paraId="3E56F7F1" w14:textId="632F20F1" w:rsidR="00F2208D" w:rsidRDefault="27007DD3" w:rsidP="3A48E0C0">
      <w:pPr>
        <w:pStyle w:val="ListParagraph"/>
        <w:numPr>
          <w:ilvl w:val="0"/>
          <w:numId w:val="8"/>
        </w:numPr>
        <w:spacing w:after="0" w:line="300" w:lineRule="auto"/>
        <w:rPr>
          <w:color w:val="464FEB"/>
        </w:rPr>
      </w:pPr>
      <w:r w:rsidRPr="3A48E0C0">
        <w:rPr>
          <w:rFonts w:ascii="Segoe UI" w:eastAsia="Segoe UI" w:hAnsi="Segoe UI" w:cs="Segoe UI"/>
          <w:sz w:val="21"/>
          <w:szCs w:val="21"/>
        </w:rPr>
        <w:t xml:space="preserve">Lunchtime and extracurricular clubs </w:t>
      </w:r>
    </w:p>
    <w:p w14:paraId="0221BEB7" w14:textId="0D63B3E3" w:rsidR="00F2208D" w:rsidRDefault="27007DD3" w:rsidP="3A48E0C0">
      <w:pPr>
        <w:spacing w:before="210" w:after="210" w:line="300" w:lineRule="auto"/>
      </w:pPr>
      <w:r w:rsidRPr="3A48E0C0">
        <w:rPr>
          <w:rFonts w:ascii="Segoe UI" w:eastAsia="Segoe UI" w:hAnsi="Segoe UI" w:cs="Segoe UI"/>
          <w:sz w:val="21"/>
          <w:szCs w:val="21"/>
        </w:rPr>
        <w:lastRenderedPageBreak/>
        <w:t>Strong partnerships with therapists, nurses, families, community organisations and sports providers ensure PE is delivered safely and effectively</w:t>
      </w:r>
      <w:r w:rsidR="38FFB05F" w:rsidRPr="3A48E0C0">
        <w:rPr>
          <w:color w:val="464FEB"/>
        </w:rPr>
        <w:t xml:space="preserve">. </w:t>
      </w:r>
    </w:p>
    <w:p w14:paraId="676D8913" w14:textId="086B4E30" w:rsidR="00F2208D" w:rsidRPr="003964C4" w:rsidRDefault="00F2208D" w:rsidP="3A48E0C0">
      <w:pPr>
        <w:spacing w:after="0" w:line="300" w:lineRule="auto"/>
        <w:rPr>
          <w:sz w:val="20"/>
          <w:szCs w:val="20"/>
        </w:rPr>
      </w:pPr>
    </w:p>
    <w:p w14:paraId="768075B9" w14:textId="1F9AFF78" w:rsidR="00F2208D" w:rsidRPr="003964C4" w:rsidRDefault="27007DD3" w:rsidP="3A48E0C0">
      <w:pPr>
        <w:pStyle w:val="Heading1"/>
        <w:spacing w:before="281" w:after="281" w:line="300" w:lineRule="auto"/>
        <w:rPr>
          <w:sz w:val="20"/>
          <w:szCs w:val="20"/>
        </w:rPr>
      </w:pPr>
      <w:r w:rsidRPr="003964C4">
        <w:rPr>
          <w:rFonts w:ascii="Segoe UI" w:eastAsia="Segoe UI" w:hAnsi="Segoe UI" w:cs="Segoe UI"/>
          <w:b/>
          <w:bCs/>
          <w:sz w:val="20"/>
          <w:szCs w:val="20"/>
        </w:rPr>
        <w:t>IMPACT</w:t>
      </w:r>
    </w:p>
    <w:p w14:paraId="3D3C0674" w14:textId="3E0C0E31" w:rsidR="00F2208D" w:rsidRDefault="27007DD3" w:rsidP="3A48E0C0">
      <w:pPr>
        <w:spacing w:before="210" w:after="210" w:line="300" w:lineRule="auto"/>
        <w:rPr>
          <w:color w:val="464FEB"/>
        </w:rPr>
      </w:pPr>
      <w:r w:rsidRPr="3A48E0C0">
        <w:rPr>
          <w:rFonts w:ascii="Segoe UI" w:eastAsia="Segoe UI" w:hAnsi="Segoe UI" w:cs="Segoe UI"/>
          <w:sz w:val="21"/>
          <w:szCs w:val="21"/>
        </w:rPr>
        <w:t>Our PE curriculum has a transformational impact on pupils' physical development, communication, wellbeing, independence and preparation for adulthood.</w:t>
      </w:r>
    </w:p>
    <w:p w14:paraId="79563E8C" w14:textId="1D796618"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Physical Development</w:t>
      </w:r>
    </w:p>
    <w:p w14:paraId="66E45FC8" w14:textId="36D72427" w:rsidR="00F2208D" w:rsidRDefault="27007DD3" w:rsidP="3A48E0C0">
      <w:pPr>
        <w:spacing w:before="210" w:after="210" w:line="300" w:lineRule="auto"/>
      </w:pPr>
      <w:r w:rsidRPr="3A48E0C0">
        <w:rPr>
          <w:rFonts w:ascii="Segoe UI" w:eastAsia="Segoe UI" w:hAnsi="Segoe UI" w:cs="Segoe UI"/>
          <w:sz w:val="21"/>
          <w:szCs w:val="21"/>
        </w:rPr>
        <w:t>Pupils develop:</w:t>
      </w:r>
    </w:p>
    <w:p w14:paraId="03046EF9" w14:textId="44EECA69" w:rsidR="00F2208D" w:rsidRDefault="27007DD3" w:rsidP="3A48E0C0">
      <w:pPr>
        <w:pStyle w:val="ListParagraph"/>
        <w:numPr>
          <w:ilvl w:val="0"/>
          <w:numId w:val="7"/>
        </w:numPr>
        <w:spacing w:after="0" w:line="300" w:lineRule="auto"/>
        <w:rPr>
          <w:rFonts w:ascii="Segoe UI" w:eastAsia="Segoe UI" w:hAnsi="Segoe UI" w:cs="Segoe UI"/>
          <w:sz w:val="21"/>
          <w:szCs w:val="21"/>
        </w:rPr>
      </w:pPr>
      <w:r w:rsidRPr="3A48E0C0">
        <w:rPr>
          <w:rFonts w:ascii="Segoe UI" w:eastAsia="Segoe UI" w:hAnsi="Segoe UI" w:cs="Segoe UI"/>
          <w:sz w:val="21"/>
          <w:szCs w:val="21"/>
        </w:rPr>
        <w:t>Increased fitness and stamina</w:t>
      </w:r>
    </w:p>
    <w:p w14:paraId="73B08AA0" w14:textId="0E6DA704" w:rsidR="00F2208D" w:rsidRDefault="27007DD3" w:rsidP="3A48E0C0">
      <w:pPr>
        <w:pStyle w:val="ListParagraph"/>
        <w:numPr>
          <w:ilvl w:val="0"/>
          <w:numId w:val="7"/>
        </w:numPr>
        <w:spacing w:after="0" w:line="300" w:lineRule="auto"/>
        <w:rPr>
          <w:rFonts w:ascii="Segoe UI" w:eastAsia="Segoe UI" w:hAnsi="Segoe UI" w:cs="Segoe UI"/>
          <w:sz w:val="21"/>
          <w:szCs w:val="21"/>
        </w:rPr>
      </w:pPr>
      <w:r w:rsidRPr="3A48E0C0">
        <w:rPr>
          <w:rFonts w:ascii="Segoe UI" w:eastAsia="Segoe UI" w:hAnsi="Segoe UI" w:cs="Segoe UI"/>
          <w:sz w:val="21"/>
          <w:szCs w:val="21"/>
        </w:rPr>
        <w:t>Improved strength, mobility and coordination</w:t>
      </w:r>
    </w:p>
    <w:p w14:paraId="4D609D22" w14:textId="1A0E9223" w:rsidR="00F2208D" w:rsidRDefault="27007DD3" w:rsidP="3A48E0C0">
      <w:pPr>
        <w:pStyle w:val="ListParagraph"/>
        <w:numPr>
          <w:ilvl w:val="0"/>
          <w:numId w:val="7"/>
        </w:numPr>
        <w:spacing w:after="0" w:line="300" w:lineRule="auto"/>
        <w:rPr>
          <w:rFonts w:ascii="Segoe UI" w:eastAsia="Segoe UI" w:hAnsi="Segoe UI" w:cs="Segoe UI"/>
          <w:sz w:val="21"/>
          <w:szCs w:val="21"/>
        </w:rPr>
      </w:pPr>
      <w:r w:rsidRPr="3A48E0C0">
        <w:rPr>
          <w:rFonts w:ascii="Segoe UI" w:eastAsia="Segoe UI" w:hAnsi="Segoe UI" w:cs="Segoe UI"/>
          <w:sz w:val="21"/>
          <w:szCs w:val="21"/>
        </w:rPr>
        <w:t>Better balance and body awareness</w:t>
      </w:r>
    </w:p>
    <w:p w14:paraId="5CF7CD5F" w14:textId="59B6D3CA" w:rsidR="00F2208D" w:rsidRDefault="27007DD3" w:rsidP="3A48E0C0">
      <w:pPr>
        <w:pStyle w:val="ListParagraph"/>
        <w:numPr>
          <w:ilvl w:val="0"/>
          <w:numId w:val="7"/>
        </w:numPr>
        <w:spacing w:after="0" w:line="300" w:lineRule="auto"/>
        <w:rPr>
          <w:rFonts w:ascii="Segoe UI" w:eastAsia="Segoe UI" w:hAnsi="Segoe UI" w:cs="Segoe UI"/>
          <w:sz w:val="21"/>
          <w:szCs w:val="21"/>
        </w:rPr>
      </w:pPr>
      <w:r w:rsidRPr="3A48E0C0">
        <w:rPr>
          <w:rFonts w:ascii="Segoe UI" w:eastAsia="Segoe UI" w:hAnsi="Segoe UI" w:cs="Segoe UI"/>
          <w:sz w:val="21"/>
          <w:szCs w:val="21"/>
        </w:rPr>
        <w:t>Greater confidence in movement</w:t>
      </w:r>
    </w:p>
    <w:p w14:paraId="0FA24FC0" w14:textId="6C48E362" w:rsidR="00F2208D" w:rsidRDefault="27007DD3" w:rsidP="3A48E0C0">
      <w:pPr>
        <w:pStyle w:val="ListParagraph"/>
        <w:numPr>
          <w:ilvl w:val="0"/>
          <w:numId w:val="7"/>
        </w:numPr>
        <w:spacing w:after="0" w:line="300" w:lineRule="auto"/>
        <w:rPr>
          <w:color w:val="464FEB"/>
        </w:rPr>
      </w:pPr>
      <w:r w:rsidRPr="3A48E0C0">
        <w:rPr>
          <w:rFonts w:ascii="Segoe UI" w:eastAsia="Segoe UI" w:hAnsi="Segoe UI" w:cs="Segoe UI"/>
          <w:sz w:val="21"/>
          <w:szCs w:val="21"/>
        </w:rPr>
        <w:t xml:space="preserve">Knowledge of healthy lifestyles </w:t>
      </w:r>
    </w:p>
    <w:p w14:paraId="37C639D7" w14:textId="6C57C16F"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Communication and Social Development</w:t>
      </w:r>
    </w:p>
    <w:p w14:paraId="06B34CF7" w14:textId="76A22644" w:rsidR="00F2208D" w:rsidRDefault="27007DD3" w:rsidP="3A48E0C0">
      <w:pPr>
        <w:spacing w:before="210" w:after="210" w:line="300" w:lineRule="auto"/>
      </w:pPr>
      <w:r w:rsidRPr="3A48E0C0">
        <w:rPr>
          <w:rFonts w:ascii="Segoe UI" w:eastAsia="Segoe UI" w:hAnsi="Segoe UI" w:cs="Segoe UI"/>
          <w:sz w:val="21"/>
          <w:szCs w:val="21"/>
        </w:rPr>
        <w:t>Pupils become increasingly able to:</w:t>
      </w:r>
    </w:p>
    <w:p w14:paraId="166DE164" w14:textId="2F436B7B" w:rsidR="00F2208D" w:rsidRDefault="27007DD3" w:rsidP="3A48E0C0">
      <w:pPr>
        <w:pStyle w:val="ListParagraph"/>
        <w:numPr>
          <w:ilvl w:val="0"/>
          <w:numId w:val="6"/>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Communicate using speech and AAC systems</w:t>
      </w:r>
    </w:p>
    <w:p w14:paraId="3CB22117" w14:textId="272ECD66" w:rsidR="00F2208D" w:rsidRDefault="27007DD3" w:rsidP="3A48E0C0">
      <w:pPr>
        <w:pStyle w:val="ListParagraph"/>
        <w:numPr>
          <w:ilvl w:val="0"/>
          <w:numId w:val="6"/>
        </w:numPr>
        <w:spacing w:after="0" w:line="300" w:lineRule="auto"/>
        <w:rPr>
          <w:rFonts w:ascii="Segoe UI" w:eastAsia="Segoe UI" w:hAnsi="Segoe UI" w:cs="Segoe UI"/>
          <w:sz w:val="21"/>
          <w:szCs w:val="21"/>
        </w:rPr>
      </w:pPr>
      <w:r w:rsidRPr="3A48E0C0">
        <w:rPr>
          <w:rFonts w:ascii="Segoe UI" w:eastAsia="Segoe UI" w:hAnsi="Segoe UI" w:cs="Segoe UI"/>
          <w:sz w:val="21"/>
          <w:szCs w:val="21"/>
        </w:rPr>
        <w:t>Work cooperatively with others</w:t>
      </w:r>
    </w:p>
    <w:p w14:paraId="63A698DA" w14:textId="2C19EBB0" w:rsidR="00F2208D" w:rsidRDefault="27007DD3" w:rsidP="3A48E0C0">
      <w:pPr>
        <w:pStyle w:val="ListParagraph"/>
        <w:numPr>
          <w:ilvl w:val="0"/>
          <w:numId w:val="6"/>
        </w:numPr>
        <w:spacing w:after="0" w:line="300" w:lineRule="auto"/>
        <w:rPr>
          <w:rFonts w:ascii="Segoe UI" w:eastAsia="Segoe UI" w:hAnsi="Segoe UI" w:cs="Segoe UI"/>
          <w:sz w:val="21"/>
          <w:szCs w:val="21"/>
        </w:rPr>
      </w:pPr>
      <w:r w:rsidRPr="3A48E0C0">
        <w:rPr>
          <w:rFonts w:ascii="Segoe UI" w:eastAsia="Segoe UI" w:hAnsi="Segoe UI" w:cs="Segoe UI"/>
          <w:sz w:val="21"/>
          <w:szCs w:val="21"/>
        </w:rPr>
        <w:t>Demonstrate leadership</w:t>
      </w:r>
    </w:p>
    <w:p w14:paraId="6857C2A9" w14:textId="4487D0EB" w:rsidR="00F2208D" w:rsidRDefault="27007DD3" w:rsidP="3A48E0C0">
      <w:pPr>
        <w:pStyle w:val="ListParagraph"/>
        <w:numPr>
          <w:ilvl w:val="0"/>
          <w:numId w:val="6"/>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Show sportsmanship and respect</w:t>
      </w:r>
    </w:p>
    <w:p w14:paraId="0AB0AC56" w14:textId="32CA24CF" w:rsidR="00F2208D" w:rsidRDefault="27007DD3" w:rsidP="3A48E0C0">
      <w:pPr>
        <w:pStyle w:val="ListParagraph"/>
        <w:numPr>
          <w:ilvl w:val="0"/>
          <w:numId w:val="6"/>
        </w:numPr>
        <w:spacing w:after="0" w:line="300" w:lineRule="auto"/>
        <w:rPr>
          <w:color w:val="464FEB"/>
        </w:rPr>
      </w:pPr>
      <w:r w:rsidRPr="3A48E0C0">
        <w:rPr>
          <w:rFonts w:ascii="Segoe UI" w:eastAsia="Segoe UI" w:hAnsi="Segoe UI" w:cs="Segoe UI"/>
          <w:sz w:val="21"/>
          <w:szCs w:val="21"/>
        </w:rPr>
        <w:t xml:space="preserve">Build positive friendships </w:t>
      </w:r>
    </w:p>
    <w:p w14:paraId="21B8017D" w14:textId="59F5783D"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Emotional Wellbeing</w:t>
      </w:r>
    </w:p>
    <w:p w14:paraId="1DA90A8B" w14:textId="4D1CF90E" w:rsidR="00F2208D" w:rsidRDefault="27007DD3" w:rsidP="3A48E0C0">
      <w:pPr>
        <w:spacing w:before="210" w:after="210" w:line="300" w:lineRule="auto"/>
      </w:pPr>
      <w:r w:rsidRPr="3A48E0C0">
        <w:rPr>
          <w:rFonts w:ascii="Segoe UI" w:eastAsia="Segoe UI" w:hAnsi="Segoe UI" w:cs="Segoe UI"/>
          <w:sz w:val="21"/>
          <w:szCs w:val="21"/>
        </w:rPr>
        <w:t>PE helps pupils develop:</w:t>
      </w:r>
    </w:p>
    <w:p w14:paraId="64409025" w14:textId="07A2247E" w:rsidR="00F2208D" w:rsidRDefault="27007DD3" w:rsidP="3A48E0C0">
      <w:pPr>
        <w:pStyle w:val="ListParagraph"/>
        <w:numPr>
          <w:ilvl w:val="0"/>
          <w:numId w:val="5"/>
        </w:numPr>
        <w:spacing w:after="0" w:line="300" w:lineRule="auto"/>
        <w:rPr>
          <w:rFonts w:ascii="Segoe UI" w:eastAsia="Segoe UI" w:hAnsi="Segoe UI" w:cs="Segoe UI"/>
          <w:sz w:val="21"/>
          <w:szCs w:val="21"/>
        </w:rPr>
      </w:pPr>
      <w:r w:rsidRPr="3A48E0C0">
        <w:rPr>
          <w:rFonts w:ascii="Segoe UI" w:eastAsia="Segoe UI" w:hAnsi="Segoe UI" w:cs="Segoe UI"/>
          <w:sz w:val="21"/>
          <w:szCs w:val="21"/>
        </w:rPr>
        <w:t>Resilience</w:t>
      </w:r>
    </w:p>
    <w:p w14:paraId="4762250A" w14:textId="45B886D8" w:rsidR="00F2208D" w:rsidRDefault="27007DD3" w:rsidP="3A48E0C0">
      <w:pPr>
        <w:pStyle w:val="ListParagraph"/>
        <w:numPr>
          <w:ilvl w:val="0"/>
          <w:numId w:val="5"/>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Confidence</w:t>
      </w:r>
    </w:p>
    <w:p w14:paraId="5748EB74" w14:textId="0AA6D1D8" w:rsidR="00F2208D" w:rsidRDefault="27007DD3" w:rsidP="3A48E0C0">
      <w:pPr>
        <w:pStyle w:val="ListParagraph"/>
        <w:numPr>
          <w:ilvl w:val="0"/>
          <w:numId w:val="5"/>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Self-esteem</w:t>
      </w:r>
    </w:p>
    <w:p w14:paraId="5D6CF9BA" w14:textId="2FAF646A" w:rsidR="00F2208D" w:rsidRDefault="27007DD3" w:rsidP="3A48E0C0">
      <w:pPr>
        <w:pStyle w:val="ListParagraph"/>
        <w:numPr>
          <w:ilvl w:val="0"/>
          <w:numId w:val="5"/>
        </w:numPr>
        <w:spacing w:after="0" w:line="300" w:lineRule="auto"/>
        <w:rPr>
          <w:rFonts w:ascii="Segoe UI" w:eastAsia="Segoe UI" w:hAnsi="Segoe UI" w:cs="Segoe UI"/>
          <w:sz w:val="21"/>
          <w:szCs w:val="21"/>
        </w:rPr>
      </w:pPr>
      <w:r w:rsidRPr="3A48E0C0">
        <w:rPr>
          <w:rFonts w:ascii="Segoe UI" w:eastAsia="Segoe UI" w:hAnsi="Segoe UI" w:cs="Segoe UI"/>
          <w:sz w:val="21"/>
          <w:szCs w:val="21"/>
        </w:rPr>
        <w:t>Emotional regulation</w:t>
      </w:r>
    </w:p>
    <w:p w14:paraId="294A8AC8" w14:textId="6B8D569A" w:rsidR="00F2208D" w:rsidRDefault="27007DD3" w:rsidP="3A48E0C0">
      <w:pPr>
        <w:pStyle w:val="ListParagraph"/>
        <w:numPr>
          <w:ilvl w:val="0"/>
          <w:numId w:val="5"/>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Perseverance</w:t>
      </w:r>
    </w:p>
    <w:p w14:paraId="301361FA" w14:textId="3A4EB272" w:rsidR="00F2208D" w:rsidRDefault="27007DD3" w:rsidP="3A48E0C0">
      <w:pPr>
        <w:pStyle w:val="ListParagraph"/>
        <w:numPr>
          <w:ilvl w:val="0"/>
          <w:numId w:val="5"/>
        </w:numPr>
        <w:spacing w:after="0" w:line="300" w:lineRule="auto"/>
        <w:rPr>
          <w:color w:val="464FEB"/>
        </w:rPr>
      </w:pPr>
      <w:r w:rsidRPr="3A48E0C0">
        <w:rPr>
          <w:rFonts w:ascii="Segoe UI" w:eastAsia="Segoe UI" w:hAnsi="Segoe UI" w:cs="Segoe UI"/>
          <w:sz w:val="21"/>
          <w:szCs w:val="21"/>
        </w:rPr>
        <w:t>Positive attitudes towards challenge</w:t>
      </w:r>
    </w:p>
    <w:p w14:paraId="71FC2E12" w14:textId="5BB8C2D6"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Curriculum Progression</w:t>
      </w:r>
    </w:p>
    <w:p w14:paraId="0CAB94CC" w14:textId="477C2315" w:rsidR="00F2208D" w:rsidRDefault="27007DD3" w:rsidP="3A48E0C0">
      <w:pPr>
        <w:spacing w:before="210" w:after="210" w:line="300" w:lineRule="auto"/>
      </w:pPr>
      <w:r w:rsidRPr="3A48E0C0">
        <w:rPr>
          <w:rFonts w:ascii="Segoe UI" w:eastAsia="Segoe UI" w:hAnsi="Segoe UI" w:cs="Segoe UI"/>
          <w:sz w:val="21"/>
          <w:szCs w:val="21"/>
        </w:rPr>
        <w:t>Pupils gain increasing knowledge and understanding of:</w:t>
      </w:r>
    </w:p>
    <w:p w14:paraId="2B1B7D29" w14:textId="33146273" w:rsidR="00F2208D" w:rsidRDefault="27007DD3" w:rsidP="3A48E0C0">
      <w:pPr>
        <w:pStyle w:val="ListParagraph"/>
        <w:numPr>
          <w:ilvl w:val="0"/>
          <w:numId w:val="4"/>
        </w:numPr>
        <w:spacing w:after="0" w:line="300" w:lineRule="auto"/>
        <w:rPr>
          <w:rFonts w:ascii="Segoe UI" w:eastAsia="Segoe UI" w:hAnsi="Segoe UI" w:cs="Segoe UI"/>
          <w:sz w:val="21"/>
          <w:szCs w:val="21"/>
        </w:rPr>
      </w:pPr>
      <w:r w:rsidRPr="3A48E0C0">
        <w:rPr>
          <w:rFonts w:ascii="Segoe UI" w:eastAsia="Segoe UI" w:hAnsi="Segoe UI" w:cs="Segoe UI"/>
          <w:sz w:val="21"/>
          <w:szCs w:val="21"/>
        </w:rPr>
        <w:lastRenderedPageBreak/>
        <w:t>Rules and tactics</w:t>
      </w:r>
    </w:p>
    <w:p w14:paraId="69B9DA3A" w14:textId="2DC4B2AC" w:rsidR="00F2208D" w:rsidRDefault="27007DD3" w:rsidP="3A48E0C0">
      <w:pPr>
        <w:pStyle w:val="ListParagraph"/>
        <w:numPr>
          <w:ilvl w:val="0"/>
          <w:numId w:val="4"/>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Sport-specific skills</w:t>
      </w:r>
    </w:p>
    <w:p w14:paraId="2022EA1B" w14:textId="2223BD67" w:rsidR="00F2208D" w:rsidRDefault="27007DD3" w:rsidP="3A48E0C0">
      <w:pPr>
        <w:pStyle w:val="ListParagraph"/>
        <w:numPr>
          <w:ilvl w:val="0"/>
          <w:numId w:val="4"/>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Personal performance</w:t>
      </w:r>
    </w:p>
    <w:p w14:paraId="71E5F688" w14:textId="09A3CBD5" w:rsidR="00F2208D" w:rsidRDefault="27007DD3" w:rsidP="3A48E0C0">
      <w:pPr>
        <w:pStyle w:val="ListParagraph"/>
        <w:numPr>
          <w:ilvl w:val="0"/>
          <w:numId w:val="4"/>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Safety and healthy lifestyles</w:t>
      </w:r>
    </w:p>
    <w:p w14:paraId="3B94AB98" w14:textId="6919D595" w:rsidR="00F2208D" w:rsidRDefault="27007DD3" w:rsidP="3A48E0C0">
      <w:pPr>
        <w:pStyle w:val="ListParagraph"/>
        <w:numPr>
          <w:ilvl w:val="0"/>
          <w:numId w:val="4"/>
        </w:numPr>
        <w:spacing w:after="0" w:line="300" w:lineRule="auto"/>
        <w:rPr>
          <w:color w:val="464FEB"/>
        </w:rPr>
      </w:pPr>
      <w:r w:rsidRPr="3A48E0C0">
        <w:rPr>
          <w:rFonts w:ascii="Segoe UI" w:eastAsia="Segoe UI" w:hAnsi="Segoe UI" w:cs="Segoe UI"/>
          <w:sz w:val="21"/>
          <w:szCs w:val="21"/>
        </w:rPr>
        <w:t>Independent participation in physical activity</w:t>
      </w:r>
    </w:p>
    <w:p w14:paraId="1CC21FED" w14:textId="7C650E17"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Achievement and Inclusion</w:t>
      </w:r>
    </w:p>
    <w:p w14:paraId="519762C9" w14:textId="12A935D0" w:rsidR="00F2208D" w:rsidRDefault="27007DD3" w:rsidP="3A48E0C0">
      <w:pPr>
        <w:spacing w:before="210" w:after="210" w:line="300" w:lineRule="auto"/>
      </w:pPr>
      <w:r w:rsidRPr="3A48E0C0">
        <w:rPr>
          <w:rFonts w:ascii="Segoe UI" w:eastAsia="Segoe UI" w:hAnsi="Segoe UI" w:cs="Segoe UI"/>
          <w:sz w:val="21"/>
          <w:szCs w:val="21"/>
        </w:rPr>
        <w:t>All pupils can experience success through:</w:t>
      </w:r>
    </w:p>
    <w:p w14:paraId="6BC8D568" w14:textId="3032D8A4" w:rsidR="00F2208D" w:rsidRDefault="27007DD3" w:rsidP="3A48E0C0">
      <w:pPr>
        <w:pStyle w:val="ListParagraph"/>
        <w:numPr>
          <w:ilvl w:val="0"/>
          <w:numId w:val="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Curriculum lessons</w:t>
      </w:r>
    </w:p>
    <w:p w14:paraId="7F64C5FA" w14:textId="7542C51F" w:rsidR="00F2208D" w:rsidRDefault="27007DD3" w:rsidP="3A48E0C0">
      <w:pPr>
        <w:pStyle w:val="ListParagraph"/>
        <w:numPr>
          <w:ilvl w:val="0"/>
          <w:numId w:val="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Awards schemes</w:t>
      </w:r>
    </w:p>
    <w:p w14:paraId="44B3405E" w14:textId="61BDEC87" w:rsidR="00F2208D" w:rsidRDefault="27007DD3" w:rsidP="3A48E0C0">
      <w:pPr>
        <w:pStyle w:val="ListParagraph"/>
        <w:numPr>
          <w:ilvl w:val="0"/>
          <w:numId w:val="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Competitions</w:t>
      </w:r>
    </w:p>
    <w:p w14:paraId="6E84E7CB" w14:textId="1EB4D4B2" w:rsidR="00F2208D" w:rsidRDefault="27007DD3" w:rsidP="3A48E0C0">
      <w:pPr>
        <w:pStyle w:val="ListParagraph"/>
        <w:numPr>
          <w:ilvl w:val="0"/>
          <w:numId w:val="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Sports leadership opportunities</w:t>
      </w:r>
    </w:p>
    <w:p w14:paraId="4CFC75F4" w14:textId="6FA709CB" w:rsidR="00F2208D" w:rsidRDefault="27007DD3" w:rsidP="3A48E0C0">
      <w:pPr>
        <w:pStyle w:val="ListParagraph"/>
        <w:numPr>
          <w:ilvl w:val="0"/>
          <w:numId w:val="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Sports Day</w:t>
      </w:r>
    </w:p>
    <w:p w14:paraId="4934656C" w14:textId="072E0A67" w:rsidR="00F2208D" w:rsidRDefault="27007DD3" w:rsidP="3A48E0C0">
      <w:pPr>
        <w:pStyle w:val="ListParagraph"/>
        <w:numPr>
          <w:ilvl w:val="0"/>
          <w:numId w:val="3"/>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PE assemblies</w:t>
      </w:r>
    </w:p>
    <w:p w14:paraId="576E1F6E" w14:textId="26E6E7F6" w:rsidR="00F2208D" w:rsidRDefault="27007DD3" w:rsidP="3A48E0C0">
      <w:pPr>
        <w:pStyle w:val="ListParagraph"/>
        <w:numPr>
          <w:ilvl w:val="0"/>
          <w:numId w:val="3"/>
        </w:numPr>
        <w:spacing w:after="0" w:line="300" w:lineRule="auto"/>
        <w:rPr>
          <w:color w:val="464FEB"/>
        </w:rPr>
      </w:pPr>
      <w:r w:rsidRPr="3A48E0C0">
        <w:rPr>
          <w:rFonts w:ascii="Segoe UI" w:eastAsia="Segoe UI" w:hAnsi="Segoe UI" w:cs="Segoe UI"/>
          <w:sz w:val="21"/>
          <w:szCs w:val="21"/>
        </w:rPr>
        <w:t>Residential experiences</w:t>
      </w:r>
    </w:p>
    <w:p w14:paraId="1117E6AF" w14:textId="03F95A27"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Preparation for Adulthood</w:t>
      </w:r>
    </w:p>
    <w:p w14:paraId="793F79FE" w14:textId="083D20C1" w:rsidR="00F2208D" w:rsidRDefault="27007DD3" w:rsidP="3A48E0C0">
      <w:pPr>
        <w:spacing w:before="210" w:after="210" w:line="300" w:lineRule="auto"/>
      </w:pPr>
      <w:r w:rsidRPr="3A48E0C0">
        <w:rPr>
          <w:rFonts w:ascii="Segoe UI" w:eastAsia="Segoe UI" w:hAnsi="Segoe UI" w:cs="Segoe UI"/>
          <w:sz w:val="21"/>
          <w:szCs w:val="21"/>
        </w:rPr>
        <w:t>By the time pupils leave Sandfield, they are increasingly able to:</w:t>
      </w:r>
    </w:p>
    <w:p w14:paraId="6D4739EF" w14:textId="331FBAA5" w:rsidR="00F2208D" w:rsidRDefault="27007DD3" w:rsidP="3A48E0C0">
      <w:pPr>
        <w:pStyle w:val="ListParagraph"/>
        <w:numPr>
          <w:ilvl w:val="0"/>
          <w:numId w:val="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Access physical activity independently or with support</w:t>
      </w:r>
    </w:p>
    <w:p w14:paraId="10FFA9C0" w14:textId="61FEF32E" w:rsidR="00F2208D" w:rsidRDefault="27007DD3" w:rsidP="3A48E0C0">
      <w:pPr>
        <w:pStyle w:val="ListParagraph"/>
        <w:numPr>
          <w:ilvl w:val="0"/>
          <w:numId w:val="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Utilise community leisure facilities</w:t>
      </w:r>
    </w:p>
    <w:p w14:paraId="5BC56B3D" w14:textId="2D300263" w:rsidR="00F2208D" w:rsidRDefault="27007DD3" w:rsidP="3A48E0C0">
      <w:pPr>
        <w:pStyle w:val="ListParagraph"/>
        <w:numPr>
          <w:ilvl w:val="0"/>
          <w:numId w:val="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Make informed lifestyle choices</w:t>
      </w:r>
    </w:p>
    <w:p w14:paraId="5734D524" w14:textId="35319B37" w:rsidR="00F2208D" w:rsidRDefault="27007DD3" w:rsidP="3A48E0C0">
      <w:pPr>
        <w:pStyle w:val="ListParagraph"/>
        <w:numPr>
          <w:ilvl w:val="0"/>
          <w:numId w:val="2"/>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Participate in recreation and sport</w:t>
      </w:r>
    </w:p>
    <w:p w14:paraId="123A7DAB" w14:textId="103797D5" w:rsidR="00F2208D" w:rsidRDefault="27007DD3" w:rsidP="3A48E0C0">
      <w:pPr>
        <w:pStyle w:val="ListParagraph"/>
        <w:numPr>
          <w:ilvl w:val="0"/>
          <w:numId w:val="2"/>
        </w:numPr>
        <w:spacing w:after="0" w:line="300" w:lineRule="auto"/>
        <w:rPr>
          <w:color w:val="464FEB"/>
        </w:rPr>
      </w:pPr>
      <w:r w:rsidRPr="3A48E0C0">
        <w:rPr>
          <w:rFonts w:ascii="Segoe UI" w:eastAsia="Segoe UI" w:hAnsi="Segoe UI" w:cs="Segoe UI"/>
          <w:sz w:val="21"/>
          <w:szCs w:val="21"/>
        </w:rPr>
        <w:t>Apply teamwork, communication and leadership skills in adult life</w:t>
      </w:r>
    </w:p>
    <w:p w14:paraId="59755649" w14:textId="32A71B14" w:rsidR="00F2208D" w:rsidRPr="003964C4" w:rsidRDefault="27007DD3" w:rsidP="3A48E0C0">
      <w:pPr>
        <w:pStyle w:val="Heading2"/>
        <w:spacing w:before="261" w:after="261" w:line="300" w:lineRule="auto"/>
        <w:rPr>
          <w:sz w:val="20"/>
          <w:szCs w:val="20"/>
        </w:rPr>
      </w:pPr>
      <w:r w:rsidRPr="003964C4">
        <w:rPr>
          <w:rFonts w:ascii="Segoe UI" w:eastAsia="Segoe UI" w:hAnsi="Segoe UI" w:cs="Segoe UI"/>
          <w:b/>
          <w:bCs/>
          <w:sz w:val="20"/>
          <w:szCs w:val="20"/>
        </w:rPr>
        <w:t>Measuring Impact</w:t>
      </w:r>
    </w:p>
    <w:p w14:paraId="47F10025" w14:textId="46823425" w:rsidR="00F2208D" w:rsidRDefault="27007DD3" w:rsidP="3A48E0C0">
      <w:pPr>
        <w:spacing w:before="210" w:after="210" w:line="300" w:lineRule="auto"/>
      </w:pPr>
      <w:r w:rsidRPr="3A48E0C0">
        <w:rPr>
          <w:rFonts w:ascii="Segoe UI" w:eastAsia="Segoe UI" w:hAnsi="Segoe UI" w:cs="Segoe UI"/>
          <w:sz w:val="21"/>
          <w:szCs w:val="21"/>
        </w:rPr>
        <w:t>Impact is evidenced through:</w:t>
      </w:r>
    </w:p>
    <w:p w14:paraId="08648ECF" w14:textId="10814F91" w:rsidR="00F2208D" w:rsidRDefault="27007DD3" w:rsidP="3A48E0C0">
      <w:pPr>
        <w:pStyle w:val="ListParagraph"/>
        <w:numPr>
          <w:ilvl w:val="0"/>
          <w:numId w:val="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Progress towards EHCP outcomes</w:t>
      </w:r>
    </w:p>
    <w:p w14:paraId="47030CD7" w14:textId="68FE982A" w:rsidR="00F2208D" w:rsidRDefault="27007DD3" w:rsidP="3A48E0C0">
      <w:pPr>
        <w:pStyle w:val="ListParagraph"/>
        <w:numPr>
          <w:ilvl w:val="0"/>
          <w:numId w:val="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Evidence for Learning assessment data</w:t>
      </w:r>
    </w:p>
    <w:p w14:paraId="73F8B676" w14:textId="189B3E57" w:rsidR="00F2208D" w:rsidRDefault="27007DD3" w:rsidP="3A48E0C0">
      <w:pPr>
        <w:pStyle w:val="ListParagraph"/>
        <w:numPr>
          <w:ilvl w:val="0"/>
          <w:numId w:val="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Participation in clubs and competitions</w:t>
      </w:r>
    </w:p>
    <w:p w14:paraId="287BF84F" w14:textId="3C02820C" w:rsidR="00F2208D" w:rsidRDefault="27007DD3" w:rsidP="3A48E0C0">
      <w:pPr>
        <w:pStyle w:val="ListParagraph"/>
        <w:numPr>
          <w:ilvl w:val="0"/>
          <w:numId w:val="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Swimming, gymnastics and rebound therapy awards</w:t>
      </w:r>
    </w:p>
    <w:p w14:paraId="2787D3B9" w14:textId="6A2AED00" w:rsidR="00F2208D" w:rsidRDefault="27007DD3" w:rsidP="3A48E0C0">
      <w:pPr>
        <w:pStyle w:val="ListParagraph"/>
        <w:numPr>
          <w:ilvl w:val="0"/>
          <w:numId w:val="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Pupil, parent and staff voice</w:t>
      </w:r>
    </w:p>
    <w:p w14:paraId="651A1B26" w14:textId="22261F63" w:rsidR="00F2208D" w:rsidRDefault="27007DD3" w:rsidP="3A48E0C0">
      <w:pPr>
        <w:pStyle w:val="ListParagraph"/>
        <w:numPr>
          <w:ilvl w:val="0"/>
          <w:numId w:val="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Attendance and engagement</w:t>
      </w:r>
    </w:p>
    <w:p w14:paraId="60DEBD83" w14:textId="46623EEC" w:rsidR="00F2208D" w:rsidRDefault="27007DD3" w:rsidP="3A48E0C0">
      <w:pPr>
        <w:pStyle w:val="ListParagraph"/>
        <w:numPr>
          <w:ilvl w:val="0"/>
          <w:numId w:val="1"/>
        </w:numPr>
        <w:spacing w:after="0" w:line="300" w:lineRule="auto"/>
        <w:rPr>
          <w:rFonts w:ascii="Segoe UI" w:eastAsia="Segoe UI" w:hAnsi="Segoe UI" w:cs="Segoe UI"/>
          <w:sz w:val="21"/>
          <w:szCs w:val="21"/>
        </w:rPr>
      </w:pPr>
      <w:r w:rsidRPr="3A48E0C0">
        <w:rPr>
          <w:rFonts w:ascii="Segoe UI" w:eastAsia="Segoe UI" w:hAnsi="Segoe UI" w:cs="Segoe UI"/>
          <w:sz w:val="21"/>
          <w:szCs w:val="21"/>
        </w:rPr>
        <w:t>Sporting achievements and representation</w:t>
      </w:r>
    </w:p>
    <w:p w14:paraId="61E99912" w14:textId="342E7A53" w:rsidR="00F2208D" w:rsidRDefault="27007DD3" w:rsidP="3A48E0C0">
      <w:pPr>
        <w:pStyle w:val="ListParagraph"/>
        <w:numPr>
          <w:ilvl w:val="0"/>
          <w:numId w:val="1"/>
        </w:numPr>
        <w:spacing w:after="0" w:line="300" w:lineRule="auto"/>
        <w:rPr>
          <w:color w:val="464FEB"/>
        </w:rPr>
      </w:pPr>
      <w:r w:rsidRPr="3A48E0C0">
        <w:rPr>
          <w:rFonts w:ascii="Segoe UI" w:eastAsia="Segoe UI" w:hAnsi="Segoe UI" w:cs="Segoe UI"/>
          <w:sz w:val="21"/>
          <w:szCs w:val="21"/>
        </w:rPr>
        <w:t xml:space="preserve">Curriculum reviews and learning walks </w:t>
      </w:r>
    </w:p>
    <w:p w14:paraId="5E5787A5" w14:textId="2A840F24" w:rsidR="00F2208D" w:rsidRDefault="27007DD3" w:rsidP="003964C4">
      <w:pPr>
        <w:spacing w:before="210" w:after="210" w:line="300" w:lineRule="auto"/>
      </w:pPr>
      <w:r w:rsidRPr="3A48E0C0">
        <w:rPr>
          <w:rFonts w:ascii="Segoe UI" w:eastAsia="Segoe UI" w:hAnsi="Segoe UI" w:cs="Segoe UI"/>
          <w:sz w:val="21"/>
          <w:szCs w:val="21"/>
        </w:rPr>
        <w:t>Ultimately, pupils leave Sandfield as more confident, resilient and active young people who value physical activity, understand healthy lifestyles and are well prepared for life beyond school.</w:t>
      </w:r>
    </w:p>
    <w:sectPr w:rsidR="00F2208D" w:rsidSect="00586991">
      <w:headerReference w:type="default" r:id="rId10"/>
      <w:footerReference w:type="default" r:id="rId11"/>
      <w:pgSz w:w="11906" w:h="16838"/>
      <w:pgMar w:top="567"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D8E4B" w14:textId="77777777" w:rsidR="00F3709B" w:rsidRDefault="00F3709B">
      <w:pPr>
        <w:spacing w:after="0" w:line="240" w:lineRule="auto"/>
      </w:pPr>
      <w:r>
        <w:separator/>
      </w:r>
    </w:p>
  </w:endnote>
  <w:endnote w:type="continuationSeparator" w:id="0">
    <w:p w14:paraId="19BDACFC" w14:textId="77777777" w:rsidR="00F3709B" w:rsidRDefault="00F3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971222"/>
      <w:docPartObj>
        <w:docPartGallery w:val="Page Numbers (Bottom of Page)"/>
        <w:docPartUnique/>
      </w:docPartObj>
    </w:sdtPr>
    <w:sdtEndPr>
      <w:rPr>
        <w:noProof/>
      </w:rPr>
    </w:sdtEndPr>
    <w:sdtContent>
      <w:p w14:paraId="7A4B87BD" w14:textId="4548D9E3" w:rsidR="003011C1" w:rsidRDefault="003011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B802FE" w14:textId="4665E038" w:rsidR="3A48E0C0" w:rsidRDefault="3A48E0C0" w:rsidP="3A48E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53E54" w14:textId="77777777" w:rsidR="00F3709B" w:rsidRDefault="00F3709B">
      <w:pPr>
        <w:spacing w:after="0" w:line="240" w:lineRule="auto"/>
      </w:pPr>
      <w:r>
        <w:separator/>
      </w:r>
    </w:p>
  </w:footnote>
  <w:footnote w:type="continuationSeparator" w:id="0">
    <w:p w14:paraId="42D0E02E" w14:textId="77777777" w:rsidR="00F3709B" w:rsidRDefault="00F3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A48E0C0" w14:paraId="68420B04" w14:textId="77777777" w:rsidTr="3A48E0C0">
      <w:trPr>
        <w:trHeight w:val="300"/>
      </w:trPr>
      <w:tc>
        <w:tcPr>
          <w:tcW w:w="3005" w:type="dxa"/>
        </w:tcPr>
        <w:p w14:paraId="725351D1" w14:textId="082BDFEB" w:rsidR="3A48E0C0" w:rsidRDefault="3A48E0C0" w:rsidP="3A48E0C0">
          <w:pPr>
            <w:pStyle w:val="Header"/>
            <w:ind w:left="-115"/>
          </w:pPr>
        </w:p>
      </w:tc>
      <w:tc>
        <w:tcPr>
          <w:tcW w:w="3005" w:type="dxa"/>
        </w:tcPr>
        <w:p w14:paraId="1E562543" w14:textId="24400256" w:rsidR="3A48E0C0" w:rsidRDefault="3A48E0C0" w:rsidP="3A48E0C0">
          <w:pPr>
            <w:pStyle w:val="Header"/>
            <w:jc w:val="center"/>
          </w:pPr>
        </w:p>
      </w:tc>
      <w:tc>
        <w:tcPr>
          <w:tcW w:w="3005" w:type="dxa"/>
        </w:tcPr>
        <w:p w14:paraId="14C33F64" w14:textId="14B6DA57" w:rsidR="3A48E0C0" w:rsidRDefault="3A48E0C0" w:rsidP="3A48E0C0">
          <w:pPr>
            <w:pStyle w:val="Header"/>
            <w:ind w:right="-115"/>
            <w:jc w:val="right"/>
          </w:pPr>
        </w:p>
      </w:tc>
    </w:tr>
  </w:tbl>
  <w:p w14:paraId="6E4B97B2" w14:textId="27C39E16" w:rsidR="3A48E0C0" w:rsidRDefault="3A48E0C0" w:rsidP="3A48E0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9705"/>
    <w:multiLevelType w:val="hybridMultilevel"/>
    <w:tmpl w:val="6EBA5176"/>
    <w:lvl w:ilvl="0" w:tplc="6EC4ED06">
      <w:start w:val="1"/>
      <w:numFmt w:val="bullet"/>
      <w:lvlText w:val=""/>
      <w:lvlJc w:val="left"/>
      <w:pPr>
        <w:ind w:left="720" w:hanging="360"/>
      </w:pPr>
      <w:rPr>
        <w:rFonts w:ascii="Symbol" w:hAnsi="Symbol" w:hint="default"/>
      </w:rPr>
    </w:lvl>
    <w:lvl w:ilvl="1" w:tplc="8D2EB48E">
      <w:start w:val="1"/>
      <w:numFmt w:val="bullet"/>
      <w:lvlText w:val="o"/>
      <w:lvlJc w:val="left"/>
      <w:pPr>
        <w:ind w:left="1440" w:hanging="360"/>
      </w:pPr>
      <w:rPr>
        <w:rFonts w:ascii="Courier New" w:hAnsi="Courier New" w:hint="default"/>
      </w:rPr>
    </w:lvl>
    <w:lvl w:ilvl="2" w:tplc="1C44A970">
      <w:start w:val="1"/>
      <w:numFmt w:val="bullet"/>
      <w:lvlText w:val=""/>
      <w:lvlJc w:val="left"/>
      <w:pPr>
        <w:ind w:left="2160" w:hanging="360"/>
      </w:pPr>
      <w:rPr>
        <w:rFonts w:ascii="Wingdings" w:hAnsi="Wingdings" w:hint="default"/>
      </w:rPr>
    </w:lvl>
    <w:lvl w:ilvl="3" w:tplc="C10EBD38">
      <w:start w:val="1"/>
      <w:numFmt w:val="bullet"/>
      <w:lvlText w:val=""/>
      <w:lvlJc w:val="left"/>
      <w:pPr>
        <w:ind w:left="2880" w:hanging="360"/>
      </w:pPr>
      <w:rPr>
        <w:rFonts w:ascii="Symbol" w:hAnsi="Symbol" w:hint="default"/>
      </w:rPr>
    </w:lvl>
    <w:lvl w:ilvl="4" w:tplc="A2064010">
      <w:start w:val="1"/>
      <w:numFmt w:val="bullet"/>
      <w:lvlText w:val="o"/>
      <w:lvlJc w:val="left"/>
      <w:pPr>
        <w:ind w:left="3600" w:hanging="360"/>
      </w:pPr>
      <w:rPr>
        <w:rFonts w:ascii="Courier New" w:hAnsi="Courier New" w:hint="default"/>
      </w:rPr>
    </w:lvl>
    <w:lvl w:ilvl="5" w:tplc="36582CA4">
      <w:start w:val="1"/>
      <w:numFmt w:val="bullet"/>
      <w:lvlText w:val=""/>
      <w:lvlJc w:val="left"/>
      <w:pPr>
        <w:ind w:left="4320" w:hanging="360"/>
      </w:pPr>
      <w:rPr>
        <w:rFonts w:ascii="Wingdings" w:hAnsi="Wingdings" w:hint="default"/>
      </w:rPr>
    </w:lvl>
    <w:lvl w:ilvl="6" w:tplc="D3700296">
      <w:start w:val="1"/>
      <w:numFmt w:val="bullet"/>
      <w:lvlText w:val=""/>
      <w:lvlJc w:val="left"/>
      <w:pPr>
        <w:ind w:left="5040" w:hanging="360"/>
      </w:pPr>
      <w:rPr>
        <w:rFonts w:ascii="Symbol" w:hAnsi="Symbol" w:hint="default"/>
      </w:rPr>
    </w:lvl>
    <w:lvl w:ilvl="7" w:tplc="9E300D34">
      <w:start w:val="1"/>
      <w:numFmt w:val="bullet"/>
      <w:lvlText w:val="o"/>
      <w:lvlJc w:val="left"/>
      <w:pPr>
        <w:ind w:left="5760" w:hanging="360"/>
      </w:pPr>
      <w:rPr>
        <w:rFonts w:ascii="Courier New" w:hAnsi="Courier New" w:hint="default"/>
      </w:rPr>
    </w:lvl>
    <w:lvl w:ilvl="8" w:tplc="C054D010">
      <w:start w:val="1"/>
      <w:numFmt w:val="bullet"/>
      <w:lvlText w:val=""/>
      <w:lvlJc w:val="left"/>
      <w:pPr>
        <w:ind w:left="6480" w:hanging="360"/>
      </w:pPr>
      <w:rPr>
        <w:rFonts w:ascii="Wingdings" w:hAnsi="Wingdings" w:hint="default"/>
      </w:rPr>
    </w:lvl>
  </w:abstractNum>
  <w:abstractNum w:abstractNumId="1" w15:restartNumberingAfterBreak="0">
    <w:nsid w:val="1DF7106D"/>
    <w:multiLevelType w:val="hybridMultilevel"/>
    <w:tmpl w:val="179AED34"/>
    <w:lvl w:ilvl="0" w:tplc="9C98D9D0">
      <w:start w:val="1"/>
      <w:numFmt w:val="bullet"/>
      <w:lvlText w:val=""/>
      <w:lvlJc w:val="left"/>
      <w:pPr>
        <w:ind w:left="720" w:hanging="360"/>
      </w:pPr>
      <w:rPr>
        <w:rFonts w:ascii="Symbol" w:hAnsi="Symbol" w:hint="default"/>
      </w:rPr>
    </w:lvl>
    <w:lvl w:ilvl="1" w:tplc="7E421990">
      <w:start w:val="1"/>
      <w:numFmt w:val="bullet"/>
      <w:lvlText w:val="o"/>
      <w:lvlJc w:val="left"/>
      <w:pPr>
        <w:ind w:left="1440" w:hanging="360"/>
      </w:pPr>
      <w:rPr>
        <w:rFonts w:ascii="Courier New" w:hAnsi="Courier New" w:hint="default"/>
      </w:rPr>
    </w:lvl>
    <w:lvl w:ilvl="2" w:tplc="2650329A">
      <w:start w:val="1"/>
      <w:numFmt w:val="bullet"/>
      <w:lvlText w:val=""/>
      <w:lvlJc w:val="left"/>
      <w:pPr>
        <w:ind w:left="2160" w:hanging="360"/>
      </w:pPr>
      <w:rPr>
        <w:rFonts w:ascii="Wingdings" w:hAnsi="Wingdings" w:hint="default"/>
      </w:rPr>
    </w:lvl>
    <w:lvl w:ilvl="3" w:tplc="84C88D3C">
      <w:start w:val="1"/>
      <w:numFmt w:val="bullet"/>
      <w:lvlText w:val=""/>
      <w:lvlJc w:val="left"/>
      <w:pPr>
        <w:ind w:left="2880" w:hanging="360"/>
      </w:pPr>
      <w:rPr>
        <w:rFonts w:ascii="Symbol" w:hAnsi="Symbol" w:hint="default"/>
      </w:rPr>
    </w:lvl>
    <w:lvl w:ilvl="4" w:tplc="BA6C596E">
      <w:start w:val="1"/>
      <w:numFmt w:val="bullet"/>
      <w:lvlText w:val="o"/>
      <w:lvlJc w:val="left"/>
      <w:pPr>
        <w:ind w:left="3600" w:hanging="360"/>
      </w:pPr>
      <w:rPr>
        <w:rFonts w:ascii="Courier New" w:hAnsi="Courier New" w:hint="default"/>
      </w:rPr>
    </w:lvl>
    <w:lvl w:ilvl="5" w:tplc="52366A32">
      <w:start w:val="1"/>
      <w:numFmt w:val="bullet"/>
      <w:lvlText w:val=""/>
      <w:lvlJc w:val="left"/>
      <w:pPr>
        <w:ind w:left="4320" w:hanging="360"/>
      </w:pPr>
      <w:rPr>
        <w:rFonts w:ascii="Wingdings" w:hAnsi="Wingdings" w:hint="default"/>
      </w:rPr>
    </w:lvl>
    <w:lvl w:ilvl="6" w:tplc="725E23D2">
      <w:start w:val="1"/>
      <w:numFmt w:val="bullet"/>
      <w:lvlText w:val=""/>
      <w:lvlJc w:val="left"/>
      <w:pPr>
        <w:ind w:left="5040" w:hanging="360"/>
      </w:pPr>
      <w:rPr>
        <w:rFonts w:ascii="Symbol" w:hAnsi="Symbol" w:hint="default"/>
      </w:rPr>
    </w:lvl>
    <w:lvl w:ilvl="7" w:tplc="740A48E4">
      <w:start w:val="1"/>
      <w:numFmt w:val="bullet"/>
      <w:lvlText w:val="o"/>
      <w:lvlJc w:val="left"/>
      <w:pPr>
        <w:ind w:left="5760" w:hanging="360"/>
      </w:pPr>
      <w:rPr>
        <w:rFonts w:ascii="Courier New" w:hAnsi="Courier New" w:hint="default"/>
      </w:rPr>
    </w:lvl>
    <w:lvl w:ilvl="8" w:tplc="C22A3DA2">
      <w:start w:val="1"/>
      <w:numFmt w:val="bullet"/>
      <w:lvlText w:val=""/>
      <w:lvlJc w:val="left"/>
      <w:pPr>
        <w:ind w:left="6480" w:hanging="360"/>
      </w:pPr>
      <w:rPr>
        <w:rFonts w:ascii="Wingdings" w:hAnsi="Wingdings" w:hint="default"/>
      </w:rPr>
    </w:lvl>
  </w:abstractNum>
  <w:abstractNum w:abstractNumId="2" w15:restartNumberingAfterBreak="0">
    <w:nsid w:val="308181CB"/>
    <w:multiLevelType w:val="hybridMultilevel"/>
    <w:tmpl w:val="A5843876"/>
    <w:lvl w:ilvl="0" w:tplc="7A3E183E">
      <w:start w:val="1"/>
      <w:numFmt w:val="bullet"/>
      <w:lvlText w:val=""/>
      <w:lvlJc w:val="left"/>
      <w:pPr>
        <w:ind w:left="720" w:hanging="360"/>
      </w:pPr>
      <w:rPr>
        <w:rFonts w:ascii="Symbol" w:hAnsi="Symbol" w:hint="default"/>
      </w:rPr>
    </w:lvl>
    <w:lvl w:ilvl="1" w:tplc="50D43914">
      <w:start w:val="1"/>
      <w:numFmt w:val="bullet"/>
      <w:lvlText w:val="o"/>
      <w:lvlJc w:val="left"/>
      <w:pPr>
        <w:ind w:left="1440" w:hanging="360"/>
      </w:pPr>
      <w:rPr>
        <w:rFonts w:ascii="Courier New" w:hAnsi="Courier New" w:hint="default"/>
      </w:rPr>
    </w:lvl>
    <w:lvl w:ilvl="2" w:tplc="0C8A61E2">
      <w:start w:val="1"/>
      <w:numFmt w:val="bullet"/>
      <w:lvlText w:val=""/>
      <w:lvlJc w:val="left"/>
      <w:pPr>
        <w:ind w:left="2160" w:hanging="360"/>
      </w:pPr>
      <w:rPr>
        <w:rFonts w:ascii="Wingdings" w:hAnsi="Wingdings" w:hint="default"/>
      </w:rPr>
    </w:lvl>
    <w:lvl w:ilvl="3" w:tplc="A5C4E42C">
      <w:start w:val="1"/>
      <w:numFmt w:val="bullet"/>
      <w:lvlText w:val=""/>
      <w:lvlJc w:val="left"/>
      <w:pPr>
        <w:ind w:left="2880" w:hanging="360"/>
      </w:pPr>
      <w:rPr>
        <w:rFonts w:ascii="Symbol" w:hAnsi="Symbol" w:hint="default"/>
      </w:rPr>
    </w:lvl>
    <w:lvl w:ilvl="4" w:tplc="2E5022AC">
      <w:start w:val="1"/>
      <w:numFmt w:val="bullet"/>
      <w:lvlText w:val="o"/>
      <w:lvlJc w:val="left"/>
      <w:pPr>
        <w:ind w:left="3600" w:hanging="360"/>
      </w:pPr>
      <w:rPr>
        <w:rFonts w:ascii="Courier New" w:hAnsi="Courier New" w:hint="default"/>
      </w:rPr>
    </w:lvl>
    <w:lvl w:ilvl="5" w:tplc="8AB6F592">
      <w:start w:val="1"/>
      <w:numFmt w:val="bullet"/>
      <w:lvlText w:val=""/>
      <w:lvlJc w:val="left"/>
      <w:pPr>
        <w:ind w:left="4320" w:hanging="360"/>
      </w:pPr>
      <w:rPr>
        <w:rFonts w:ascii="Wingdings" w:hAnsi="Wingdings" w:hint="default"/>
      </w:rPr>
    </w:lvl>
    <w:lvl w:ilvl="6" w:tplc="72D24F92">
      <w:start w:val="1"/>
      <w:numFmt w:val="bullet"/>
      <w:lvlText w:val=""/>
      <w:lvlJc w:val="left"/>
      <w:pPr>
        <w:ind w:left="5040" w:hanging="360"/>
      </w:pPr>
      <w:rPr>
        <w:rFonts w:ascii="Symbol" w:hAnsi="Symbol" w:hint="default"/>
      </w:rPr>
    </w:lvl>
    <w:lvl w:ilvl="7" w:tplc="0CD80FD2">
      <w:start w:val="1"/>
      <w:numFmt w:val="bullet"/>
      <w:lvlText w:val="o"/>
      <w:lvlJc w:val="left"/>
      <w:pPr>
        <w:ind w:left="5760" w:hanging="360"/>
      </w:pPr>
      <w:rPr>
        <w:rFonts w:ascii="Courier New" w:hAnsi="Courier New" w:hint="default"/>
      </w:rPr>
    </w:lvl>
    <w:lvl w:ilvl="8" w:tplc="6D189BE0">
      <w:start w:val="1"/>
      <w:numFmt w:val="bullet"/>
      <w:lvlText w:val=""/>
      <w:lvlJc w:val="left"/>
      <w:pPr>
        <w:ind w:left="6480" w:hanging="360"/>
      </w:pPr>
      <w:rPr>
        <w:rFonts w:ascii="Wingdings" w:hAnsi="Wingdings" w:hint="default"/>
      </w:rPr>
    </w:lvl>
  </w:abstractNum>
  <w:abstractNum w:abstractNumId="3" w15:restartNumberingAfterBreak="0">
    <w:nsid w:val="34D54402"/>
    <w:multiLevelType w:val="hybridMultilevel"/>
    <w:tmpl w:val="F9D4EFDC"/>
    <w:lvl w:ilvl="0" w:tplc="7C2E6780">
      <w:start w:val="1"/>
      <w:numFmt w:val="bullet"/>
      <w:lvlText w:val=""/>
      <w:lvlJc w:val="left"/>
      <w:pPr>
        <w:ind w:left="720" w:hanging="360"/>
      </w:pPr>
      <w:rPr>
        <w:rFonts w:ascii="Symbol" w:hAnsi="Symbol" w:hint="default"/>
      </w:rPr>
    </w:lvl>
    <w:lvl w:ilvl="1" w:tplc="0E5665D6">
      <w:start w:val="1"/>
      <w:numFmt w:val="bullet"/>
      <w:lvlText w:val="o"/>
      <w:lvlJc w:val="left"/>
      <w:pPr>
        <w:ind w:left="1440" w:hanging="360"/>
      </w:pPr>
      <w:rPr>
        <w:rFonts w:ascii="Courier New" w:hAnsi="Courier New" w:hint="default"/>
      </w:rPr>
    </w:lvl>
    <w:lvl w:ilvl="2" w:tplc="47109006">
      <w:start w:val="1"/>
      <w:numFmt w:val="bullet"/>
      <w:lvlText w:val=""/>
      <w:lvlJc w:val="left"/>
      <w:pPr>
        <w:ind w:left="2160" w:hanging="360"/>
      </w:pPr>
      <w:rPr>
        <w:rFonts w:ascii="Wingdings" w:hAnsi="Wingdings" w:hint="default"/>
      </w:rPr>
    </w:lvl>
    <w:lvl w:ilvl="3" w:tplc="C456CF58">
      <w:start w:val="1"/>
      <w:numFmt w:val="bullet"/>
      <w:lvlText w:val=""/>
      <w:lvlJc w:val="left"/>
      <w:pPr>
        <w:ind w:left="2880" w:hanging="360"/>
      </w:pPr>
      <w:rPr>
        <w:rFonts w:ascii="Symbol" w:hAnsi="Symbol" w:hint="default"/>
      </w:rPr>
    </w:lvl>
    <w:lvl w:ilvl="4" w:tplc="DBD2B43A">
      <w:start w:val="1"/>
      <w:numFmt w:val="bullet"/>
      <w:lvlText w:val="o"/>
      <w:lvlJc w:val="left"/>
      <w:pPr>
        <w:ind w:left="3600" w:hanging="360"/>
      </w:pPr>
      <w:rPr>
        <w:rFonts w:ascii="Courier New" w:hAnsi="Courier New" w:hint="default"/>
      </w:rPr>
    </w:lvl>
    <w:lvl w:ilvl="5" w:tplc="CA8E49C4">
      <w:start w:val="1"/>
      <w:numFmt w:val="bullet"/>
      <w:lvlText w:val=""/>
      <w:lvlJc w:val="left"/>
      <w:pPr>
        <w:ind w:left="4320" w:hanging="360"/>
      </w:pPr>
      <w:rPr>
        <w:rFonts w:ascii="Wingdings" w:hAnsi="Wingdings" w:hint="default"/>
      </w:rPr>
    </w:lvl>
    <w:lvl w:ilvl="6" w:tplc="70724720">
      <w:start w:val="1"/>
      <w:numFmt w:val="bullet"/>
      <w:lvlText w:val=""/>
      <w:lvlJc w:val="left"/>
      <w:pPr>
        <w:ind w:left="5040" w:hanging="360"/>
      </w:pPr>
      <w:rPr>
        <w:rFonts w:ascii="Symbol" w:hAnsi="Symbol" w:hint="default"/>
      </w:rPr>
    </w:lvl>
    <w:lvl w:ilvl="7" w:tplc="202A2F08">
      <w:start w:val="1"/>
      <w:numFmt w:val="bullet"/>
      <w:lvlText w:val="o"/>
      <w:lvlJc w:val="left"/>
      <w:pPr>
        <w:ind w:left="5760" w:hanging="360"/>
      </w:pPr>
      <w:rPr>
        <w:rFonts w:ascii="Courier New" w:hAnsi="Courier New" w:hint="default"/>
      </w:rPr>
    </w:lvl>
    <w:lvl w:ilvl="8" w:tplc="9CA2636A">
      <w:start w:val="1"/>
      <w:numFmt w:val="bullet"/>
      <w:lvlText w:val=""/>
      <w:lvlJc w:val="left"/>
      <w:pPr>
        <w:ind w:left="6480" w:hanging="360"/>
      </w:pPr>
      <w:rPr>
        <w:rFonts w:ascii="Wingdings" w:hAnsi="Wingdings" w:hint="default"/>
      </w:rPr>
    </w:lvl>
  </w:abstractNum>
  <w:abstractNum w:abstractNumId="4" w15:restartNumberingAfterBreak="0">
    <w:nsid w:val="358BC5BF"/>
    <w:multiLevelType w:val="hybridMultilevel"/>
    <w:tmpl w:val="843A3C1C"/>
    <w:lvl w:ilvl="0" w:tplc="7F6000E8">
      <w:start w:val="1"/>
      <w:numFmt w:val="bullet"/>
      <w:lvlText w:val=""/>
      <w:lvlJc w:val="left"/>
      <w:pPr>
        <w:ind w:left="720" w:hanging="360"/>
      </w:pPr>
      <w:rPr>
        <w:rFonts w:ascii="Symbol" w:hAnsi="Symbol" w:hint="default"/>
      </w:rPr>
    </w:lvl>
    <w:lvl w:ilvl="1" w:tplc="12E07650">
      <w:start w:val="1"/>
      <w:numFmt w:val="bullet"/>
      <w:lvlText w:val="o"/>
      <w:lvlJc w:val="left"/>
      <w:pPr>
        <w:ind w:left="1440" w:hanging="360"/>
      </w:pPr>
      <w:rPr>
        <w:rFonts w:ascii="Courier New" w:hAnsi="Courier New" w:hint="default"/>
      </w:rPr>
    </w:lvl>
    <w:lvl w:ilvl="2" w:tplc="4DAE83CA">
      <w:start w:val="1"/>
      <w:numFmt w:val="bullet"/>
      <w:lvlText w:val=""/>
      <w:lvlJc w:val="left"/>
      <w:pPr>
        <w:ind w:left="2160" w:hanging="360"/>
      </w:pPr>
      <w:rPr>
        <w:rFonts w:ascii="Wingdings" w:hAnsi="Wingdings" w:hint="default"/>
      </w:rPr>
    </w:lvl>
    <w:lvl w:ilvl="3" w:tplc="43CC5D7C">
      <w:start w:val="1"/>
      <w:numFmt w:val="bullet"/>
      <w:lvlText w:val=""/>
      <w:lvlJc w:val="left"/>
      <w:pPr>
        <w:ind w:left="2880" w:hanging="360"/>
      </w:pPr>
      <w:rPr>
        <w:rFonts w:ascii="Symbol" w:hAnsi="Symbol" w:hint="default"/>
      </w:rPr>
    </w:lvl>
    <w:lvl w:ilvl="4" w:tplc="CC1CD660">
      <w:start w:val="1"/>
      <w:numFmt w:val="bullet"/>
      <w:lvlText w:val="o"/>
      <w:lvlJc w:val="left"/>
      <w:pPr>
        <w:ind w:left="3600" w:hanging="360"/>
      </w:pPr>
      <w:rPr>
        <w:rFonts w:ascii="Courier New" w:hAnsi="Courier New" w:hint="default"/>
      </w:rPr>
    </w:lvl>
    <w:lvl w:ilvl="5" w:tplc="B3E86DBE">
      <w:start w:val="1"/>
      <w:numFmt w:val="bullet"/>
      <w:lvlText w:val=""/>
      <w:lvlJc w:val="left"/>
      <w:pPr>
        <w:ind w:left="4320" w:hanging="360"/>
      </w:pPr>
      <w:rPr>
        <w:rFonts w:ascii="Wingdings" w:hAnsi="Wingdings" w:hint="default"/>
      </w:rPr>
    </w:lvl>
    <w:lvl w:ilvl="6" w:tplc="91DC465A">
      <w:start w:val="1"/>
      <w:numFmt w:val="bullet"/>
      <w:lvlText w:val=""/>
      <w:lvlJc w:val="left"/>
      <w:pPr>
        <w:ind w:left="5040" w:hanging="360"/>
      </w:pPr>
      <w:rPr>
        <w:rFonts w:ascii="Symbol" w:hAnsi="Symbol" w:hint="default"/>
      </w:rPr>
    </w:lvl>
    <w:lvl w:ilvl="7" w:tplc="64465D8C">
      <w:start w:val="1"/>
      <w:numFmt w:val="bullet"/>
      <w:lvlText w:val="o"/>
      <w:lvlJc w:val="left"/>
      <w:pPr>
        <w:ind w:left="5760" w:hanging="360"/>
      </w:pPr>
      <w:rPr>
        <w:rFonts w:ascii="Courier New" w:hAnsi="Courier New" w:hint="default"/>
      </w:rPr>
    </w:lvl>
    <w:lvl w:ilvl="8" w:tplc="2A64B2F2">
      <w:start w:val="1"/>
      <w:numFmt w:val="bullet"/>
      <w:lvlText w:val=""/>
      <w:lvlJc w:val="left"/>
      <w:pPr>
        <w:ind w:left="6480" w:hanging="360"/>
      </w:pPr>
      <w:rPr>
        <w:rFonts w:ascii="Wingdings" w:hAnsi="Wingdings" w:hint="default"/>
      </w:rPr>
    </w:lvl>
  </w:abstractNum>
  <w:abstractNum w:abstractNumId="5" w15:restartNumberingAfterBreak="0">
    <w:nsid w:val="4784EF63"/>
    <w:multiLevelType w:val="hybridMultilevel"/>
    <w:tmpl w:val="8AB842F2"/>
    <w:lvl w:ilvl="0" w:tplc="9FAC0DCC">
      <w:start w:val="1"/>
      <w:numFmt w:val="bullet"/>
      <w:lvlText w:val=""/>
      <w:lvlJc w:val="left"/>
      <w:pPr>
        <w:ind w:left="720" w:hanging="360"/>
      </w:pPr>
      <w:rPr>
        <w:rFonts w:ascii="Symbol" w:hAnsi="Symbol" w:hint="default"/>
      </w:rPr>
    </w:lvl>
    <w:lvl w:ilvl="1" w:tplc="B08209A4">
      <w:start w:val="1"/>
      <w:numFmt w:val="bullet"/>
      <w:lvlText w:val="o"/>
      <w:lvlJc w:val="left"/>
      <w:pPr>
        <w:ind w:left="1440" w:hanging="360"/>
      </w:pPr>
      <w:rPr>
        <w:rFonts w:ascii="Courier New" w:hAnsi="Courier New" w:hint="default"/>
      </w:rPr>
    </w:lvl>
    <w:lvl w:ilvl="2" w:tplc="3266E80C">
      <w:start w:val="1"/>
      <w:numFmt w:val="bullet"/>
      <w:lvlText w:val=""/>
      <w:lvlJc w:val="left"/>
      <w:pPr>
        <w:ind w:left="2160" w:hanging="360"/>
      </w:pPr>
      <w:rPr>
        <w:rFonts w:ascii="Wingdings" w:hAnsi="Wingdings" w:hint="default"/>
      </w:rPr>
    </w:lvl>
    <w:lvl w:ilvl="3" w:tplc="9CBC47EA">
      <w:start w:val="1"/>
      <w:numFmt w:val="bullet"/>
      <w:lvlText w:val=""/>
      <w:lvlJc w:val="left"/>
      <w:pPr>
        <w:ind w:left="2880" w:hanging="360"/>
      </w:pPr>
      <w:rPr>
        <w:rFonts w:ascii="Symbol" w:hAnsi="Symbol" w:hint="default"/>
      </w:rPr>
    </w:lvl>
    <w:lvl w:ilvl="4" w:tplc="4AAC09C6">
      <w:start w:val="1"/>
      <w:numFmt w:val="bullet"/>
      <w:lvlText w:val="o"/>
      <w:lvlJc w:val="left"/>
      <w:pPr>
        <w:ind w:left="3600" w:hanging="360"/>
      </w:pPr>
      <w:rPr>
        <w:rFonts w:ascii="Courier New" w:hAnsi="Courier New" w:hint="default"/>
      </w:rPr>
    </w:lvl>
    <w:lvl w:ilvl="5" w:tplc="2BA6FECE">
      <w:start w:val="1"/>
      <w:numFmt w:val="bullet"/>
      <w:lvlText w:val=""/>
      <w:lvlJc w:val="left"/>
      <w:pPr>
        <w:ind w:left="4320" w:hanging="360"/>
      </w:pPr>
      <w:rPr>
        <w:rFonts w:ascii="Wingdings" w:hAnsi="Wingdings" w:hint="default"/>
      </w:rPr>
    </w:lvl>
    <w:lvl w:ilvl="6" w:tplc="BCA0D774">
      <w:start w:val="1"/>
      <w:numFmt w:val="bullet"/>
      <w:lvlText w:val=""/>
      <w:lvlJc w:val="left"/>
      <w:pPr>
        <w:ind w:left="5040" w:hanging="360"/>
      </w:pPr>
      <w:rPr>
        <w:rFonts w:ascii="Symbol" w:hAnsi="Symbol" w:hint="default"/>
      </w:rPr>
    </w:lvl>
    <w:lvl w:ilvl="7" w:tplc="4074241C">
      <w:start w:val="1"/>
      <w:numFmt w:val="bullet"/>
      <w:lvlText w:val="o"/>
      <w:lvlJc w:val="left"/>
      <w:pPr>
        <w:ind w:left="5760" w:hanging="360"/>
      </w:pPr>
      <w:rPr>
        <w:rFonts w:ascii="Courier New" w:hAnsi="Courier New" w:hint="default"/>
      </w:rPr>
    </w:lvl>
    <w:lvl w:ilvl="8" w:tplc="890AAF4A">
      <w:start w:val="1"/>
      <w:numFmt w:val="bullet"/>
      <w:lvlText w:val=""/>
      <w:lvlJc w:val="left"/>
      <w:pPr>
        <w:ind w:left="6480" w:hanging="360"/>
      </w:pPr>
      <w:rPr>
        <w:rFonts w:ascii="Wingdings" w:hAnsi="Wingdings" w:hint="default"/>
      </w:rPr>
    </w:lvl>
  </w:abstractNum>
  <w:abstractNum w:abstractNumId="6" w15:restartNumberingAfterBreak="0">
    <w:nsid w:val="4B196DD7"/>
    <w:multiLevelType w:val="hybridMultilevel"/>
    <w:tmpl w:val="8EF4D1EE"/>
    <w:lvl w:ilvl="0" w:tplc="44584146">
      <w:start w:val="1"/>
      <w:numFmt w:val="bullet"/>
      <w:lvlText w:val=""/>
      <w:lvlJc w:val="left"/>
      <w:pPr>
        <w:ind w:left="720" w:hanging="360"/>
      </w:pPr>
      <w:rPr>
        <w:rFonts w:ascii="Symbol" w:hAnsi="Symbol" w:hint="default"/>
      </w:rPr>
    </w:lvl>
    <w:lvl w:ilvl="1" w:tplc="8FAC5AD4">
      <w:start w:val="1"/>
      <w:numFmt w:val="bullet"/>
      <w:lvlText w:val="o"/>
      <w:lvlJc w:val="left"/>
      <w:pPr>
        <w:ind w:left="1440" w:hanging="360"/>
      </w:pPr>
      <w:rPr>
        <w:rFonts w:ascii="Courier New" w:hAnsi="Courier New" w:hint="default"/>
      </w:rPr>
    </w:lvl>
    <w:lvl w:ilvl="2" w:tplc="D9B44766">
      <w:start w:val="1"/>
      <w:numFmt w:val="bullet"/>
      <w:lvlText w:val=""/>
      <w:lvlJc w:val="left"/>
      <w:pPr>
        <w:ind w:left="2160" w:hanging="360"/>
      </w:pPr>
      <w:rPr>
        <w:rFonts w:ascii="Wingdings" w:hAnsi="Wingdings" w:hint="default"/>
      </w:rPr>
    </w:lvl>
    <w:lvl w:ilvl="3" w:tplc="6EC87A50">
      <w:start w:val="1"/>
      <w:numFmt w:val="bullet"/>
      <w:lvlText w:val=""/>
      <w:lvlJc w:val="left"/>
      <w:pPr>
        <w:ind w:left="2880" w:hanging="360"/>
      </w:pPr>
      <w:rPr>
        <w:rFonts w:ascii="Symbol" w:hAnsi="Symbol" w:hint="default"/>
      </w:rPr>
    </w:lvl>
    <w:lvl w:ilvl="4" w:tplc="F618A576">
      <w:start w:val="1"/>
      <w:numFmt w:val="bullet"/>
      <w:lvlText w:val="o"/>
      <w:lvlJc w:val="left"/>
      <w:pPr>
        <w:ind w:left="3600" w:hanging="360"/>
      </w:pPr>
      <w:rPr>
        <w:rFonts w:ascii="Courier New" w:hAnsi="Courier New" w:hint="default"/>
      </w:rPr>
    </w:lvl>
    <w:lvl w:ilvl="5" w:tplc="53869F5E">
      <w:start w:val="1"/>
      <w:numFmt w:val="bullet"/>
      <w:lvlText w:val=""/>
      <w:lvlJc w:val="left"/>
      <w:pPr>
        <w:ind w:left="4320" w:hanging="360"/>
      </w:pPr>
      <w:rPr>
        <w:rFonts w:ascii="Wingdings" w:hAnsi="Wingdings" w:hint="default"/>
      </w:rPr>
    </w:lvl>
    <w:lvl w:ilvl="6" w:tplc="8B442084">
      <w:start w:val="1"/>
      <w:numFmt w:val="bullet"/>
      <w:lvlText w:val=""/>
      <w:lvlJc w:val="left"/>
      <w:pPr>
        <w:ind w:left="5040" w:hanging="360"/>
      </w:pPr>
      <w:rPr>
        <w:rFonts w:ascii="Symbol" w:hAnsi="Symbol" w:hint="default"/>
      </w:rPr>
    </w:lvl>
    <w:lvl w:ilvl="7" w:tplc="F1DAF462">
      <w:start w:val="1"/>
      <w:numFmt w:val="bullet"/>
      <w:lvlText w:val="o"/>
      <w:lvlJc w:val="left"/>
      <w:pPr>
        <w:ind w:left="5760" w:hanging="360"/>
      </w:pPr>
      <w:rPr>
        <w:rFonts w:ascii="Courier New" w:hAnsi="Courier New" w:hint="default"/>
      </w:rPr>
    </w:lvl>
    <w:lvl w:ilvl="8" w:tplc="0234CFB6">
      <w:start w:val="1"/>
      <w:numFmt w:val="bullet"/>
      <w:lvlText w:val=""/>
      <w:lvlJc w:val="left"/>
      <w:pPr>
        <w:ind w:left="6480" w:hanging="360"/>
      </w:pPr>
      <w:rPr>
        <w:rFonts w:ascii="Wingdings" w:hAnsi="Wingdings" w:hint="default"/>
      </w:rPr>
    </w:lvl>
  </w:abstractNum>
  <w:abstractNum w:abstractNumId="7" w15:restartNumberingAfterBreak="0">
    <w:nsid w:val="4C165C85"/>
    <w:multiLevelType w:val="hybridMultilevel"/>
    <w:tmpl w:val="4E4E7A8E"/>
    <w:lvl w:ilvl="0" w:tplc="3E72134C">
      <w:start w:val="1"/>
      <w:numFmt w:val="bullet"/>
      <w:lvlText w:val=""/>
      <w:lvlJc w:val="left"/>
      <w:pPr>
        <w:ind w:left="720" w:hanging="360"/>
      </w:pPr>
      <w:rPr>
        <w:rFonts w:ascii="Symbol" w:hAnsi="Symbol" w:hint="default"/>
      </w:rPr>
    </w:lvl>
    <w:lvl w:ilvl="1" w:tplc="C9648204">
      <w:start w:val="1"/>
      <w:numFmt w:val="bullet"/>
      <w:lvlText w:val="o"/>
      <w:lvlJc w:val="left"/>
      <w:pPr>
        <w:ind w:left="1440" w:hanging="360"/>
      </w:pPr>
      <w:rPr>
        <w:rFonts w:ascii="Courier New" w:hAnsi="Courier New" w:hint="default"/>
      </w:rPr>
    </w:lvl>
    <w:lvl w:ilvl="2" w:tplc="56509272">
      <w:start w:val="1"/>
      <w:numFmt w:val="bullet"/>
      <w:lvlText w:val=""/>
      <w:lvlJc w:val="left"/>
      <w:pPr>
        <w:ind w:left="2160" w:hanging="360"/>
      </w:pPr>
      <w:rPr>
        <w:rFonts w:ascii="Wingdings" w:hAnsi="Wingdings" w:hint="default"/>
      </w:rPr>
    </w:lvl>
    <w:lvl w:ilvl="3" w:tplc="8BFE13CC">
      <w:start w:val="1"/>
      <w:numFmt w:val="bullet"/>
      <w:lvlText w:val=""/>
      <w:lvlJc w:val="left"/>
      <w:pPr>
        <w:ind w:left="2880" w:hanging="360"/>
      </w:pPr>
      <w:rPr>
        <w:rFonts w:ascii="Symbol" w:hAnsi="Symbol" w:hint="default"/>
      </w:rPr>
    </w:lvl>
    <w:lvl w:ilvl="4" w:tplc="FAA40EC0">
      <w:start w:val="1"/>
      <w:numFmt w:val="bullet"/>
      <w:lvlText w:val="o"/>
      <w:lvlJc w:val="left"/>
      <w:pPr>
        <w:ind w:left="3600" w:hanging="360"/>
      </w:pPr>
      <w:rPr>
        <w:rFonts w:ascii="Courier New" w:hAnsi="Courier New" w:hint="default"/>
      </w:rPr>
    </w:lvl>
    <w:lvl w:ilvl="5" w:tplc="4E6AB6C0">
      <w:start w:val="1"/>
      <w:numFmt w:val="bullet"/>
      <w:lvlText w:val=""/>
      <w:lvlJc w:val="left"/>
      <w:pPr>
        <w:ind w:left="4320" w:hanging="360"/>
      </w:pPr>
      <w:rPr>
        <w:rFonts w:ascii="Wingdings" w:hAnsi="Wingdings" w:hint="default"/>
      </w:rPr>
    </w:lvl>
    <w:lvl w:ilvl="6" w:tplc="6C44CC78">
      <w:start w:val="1"/>
      <w:numFmt w:val="bullet"/>
      <w:lvlText w:val=""/>
      <w:lvlJc w:val="left"/>
      <w:pPr>
        <w:ind w:left="5040" w:hanging="360"/>
      </w:pPr>
      <w:rPr>
        <w:rFonts w:ascii="Symbol" w:hAnsi="Symbol" w:hint="default"/>
      </w:rPr>
    </w:lvl>
    <w:lvl w:ilvl="7" w:tplc="92D0A15C">
      <w:start w:val="1"/>
      <w:numFmt w:val="bullet"/>
      <w:lvlText w:val="o"/>
      <w:lvlJc w:val="left"/>
      <w:pPr>
        <w:ind w:left="5760" w:hanging="360"/>
      </w:pPr>
      <w:rPr>
        <w:rFonts w:ascii="Courier New" w:hAnsi="Courier New" w:hint="default"/>
      </w:rPr>
    </w:lvl>
    <w:lvl w:ilvl="8" w:tplc="CB1A36F0">
      <w:start w:val="1"/>
      <w:numFmt w:val="bullet"/>
      <w:lvlText w:val=""/>
      <w:lvlJc w:val="left"/>
      <w:pPr>
        <w:ind w:left="6480" w:hanging="360"/>
      </w:pPr>
      <w:rPr>
        <w:rFonts w:ascii="Wingdings" w:hAnsi="Wingdings" w:hint="default"/>
      </w:rPr>
    </w:lvl>
  </w:abstractNum>
  <w:abstractNum w:abstractNumId="8" w15:restartNumberingAfterBreak="0">
    <w:nsid w:val="5AA0C67F"/>
    <w:multiLevelType w:val="hybridMultilevel"/>
    <w:tmpl w:val="E806BD50"/>
    <w:lvl w:ilvl="0" w:tplc="3FC83C52">
      <w:start w:val="1"/>
      <w:numFmt w:val="bullet"/>
      <w:lvlText w:val=""/>
      <w:lvlJc w:val="left"/>
      <w:pPr>
        <w:ind w:left="720" w:hanging="360"/>
      </w:pPr>
      <w:rPr>
        <w:rFonts w:ascii="Symbol" w:hAnsi="Symbol" w:hint="default"/>
      </w:rPr>
    </w:lvl>
    <w:lvl w:ilvl="1" w:tplc="97C4AE52">
      <w:start w:val="1"/>
      <w:numFmt w:val="bullet"/>
      <w:lvlText w:val="o"/>
      <w:lvlJc w:val="left"/>
      <w:pPr>
        <w:ind w:left="1440" w:hanging="360"/>
      </w:pPr>
      <w:rPr>
        <w:rFonts w:ascii="Courier New" w:hAnsi="Courier New" w:hint="default"/>
      </w:rPr>
    </w:lvl>
    <w:lvl w:ilvl="2" w:tplc="30BAC106">
      <w:start w:val="1"/>
      <w:numFmt w:val="bullet"/>
      <w:lvlText w:val=""/>
      <w:lvlJc w:val="left"/>
      <w:pPr>
        <w:ind w:left="2160" w:hanging="360"/>
      </w:pPr>
      <w:rPr>
        <w:rFonts w:ascii="Wingdings" w:hAnsi="Wingdings" w:hint="default"/>
      </w:rPr>
    </w:lvl>
    <w:lvl w:ilvl="3" w:tplc="A8C40460">
      <w:start w:val="1"/>
      <w:numFmt w:val="bullet"/>
      <w:lvlText w:val=""/>
      <w:lvlJc w:val="left"/>
      <w:pPr>
        <w:ind w:left="2880" w:hanging="360"/>
      </w:pPr>
      <w:rPr>
        <w:rFonts w:ascii="Symbol" w:hAnsi="Symbol" w:hint="default"/>
      </w:rPr>
    </w:lvl>
    <w:lvl w:ilvl="4" w:tplc="13F635E2">
      <w:start w:val="1"/>
      <w:numFmt w:val="bullet"/>
      <w:lvlText w:val="o"/>
      <w:lvlJc w:val="left"/>
      <w:pPr>
        <w:ind w:left="3600" w:hanging="360"/>
      </w:pPr>
      <w:rPr>
        <w:rFonts w:ascii="Courier New" w:hAnsi="Courier New" w:hint="default"/>
      </w:rPr>
    </w:lvl>
    <w:lvl w:ilvl="5" w:tplc="8DB28448">
      <w:start w:val="1"/>
      <w:numFmt w:val="bullet"/>
      <w:lvlText w:val=""/>
      <w:lvlJc w:val="left"/>
      <w:pPr>
        <w:ind w:left="4320" w:hanging="360"/>
      </w:pPr>
      <w:rPr>
        <w:rFonts w:ascii="Wingdings" w:hAnsi="Wingdings" w:hint="default"/>
      </w:rPr>
    </w:lvl>
    <w:lvl w:ilvl="6" w:tplc="490A9CBE">
      <w:start w:val="1"/>
      <w:numFmt w:val="bullet"/>
      <w:lvlText w:val=""/>
      <w:lvlJc w:val="left"/>
      <w:pPr>
        <w:ind w:left="5040" w:hanging="360"/>
      </w:pPr>
      <w:rPr>
        <w:rFonts w:ascii="Symbol" w:hAnsi="Symbol" w:hint="default"/>
      </w:rPr>
    </w:lvl>
    <w:lvl w:ilvl="7" w:tplc="BD76F0E2">
      <w:start w:val="1"/>
      <w:numFmt w:val="bullet"/>
      <w:lvlText w:val="o"/>
      <w:lvlJc w:val="left"/>
      <w:pPr>
        <w:ind w:left="5760" w:hanging="360"/>
      </w:pPr>
      <w:rPr>
        <w:rFonts w:ascii="Courier New" w:hAnsi="Courier New" w:hint="default"/>
      </w:rPr>
    </w:lvl>
    <w:lvl w:ilvl="8" w:tplc="B056845C">
      <w:start w:val="1"/>
      <w:numFmt w:val="bullet"/>
      <w:lvlText w:val=""/>
      <w:lvlJc w:val="left"/>
      <w:pPr>
        <w:ind w:left="6480" w:hanging="360"/>
      </w:pPr>
      <w:rPr>
        <w:rFonts w:ascii="Wingdings" w:hAnsi="Wingdings" w:hint="default"/>
      </w:rPr>
    </w:lvl>
  </w:abstractNum>
  <w:abstractNum w:abstractNumId="9" w15:restartNumberingAfterBreak="0">
    <w:nsid w:val="66260610"/>
    <w:multiLevelType w:val="hybridMultilevel"/>
    <w:tmpl w:val="E9C27F4A"/>
    <w:lvl w:ilvl="0" w:tplc="B448B3E4">
      <w:start w:val="1"/>
      <w:numFmt w:val="bullet"/>
      <w:lvlText w:val=""/>
      <w:lvlJc w:val="left"/>
      <w:pPr>
        <w:ind w:left="720" w:hanging="360"/>
      </w:pPr>
      <w:rPr>
        <w:rFonts w:ascii="Symbol" w:hAnsi="Symbol" w:hint="default"/>
      </w:rPr>
    </w:lvl>
    <w:lvl w:ilvl="1" w:tplc="C1B6F146">
      <w:start w:val="1"/>
      <w:numFmt w:val="bullet"/>
      <w:lvlText w:val="o"/>
      <w:lvlJc w:val="left"/>
      <w:pPr>
        <w:ind w:left="1440" w:hanging="360"/>
      </w:pPr>
      <w:rPr>
        <w:rFonts w:ascii="Courier New" w:hAnsi="Courier New" w:hint="default"/>
      </w:rPr>
    </w:lvl>
    <w:lvl w:ilvl="2" w:tplc="9FF29518">
      <w:start w:val="1"/>
      <w:numFmt w:val="bullet"/>
      <w:lvlText w:val=""/>
      <w:lvlJc w:val="left"/>
      <w:pPr>
        <w:ind w:left="2160" w:hanging="360"/>
      </w:pPr>
      <w:rPr>
        <w:rFonts w:ascii="Wingdings" w:hAnsi="Wingdings" w:hint="default"/>
      </w:rPr>
    </w:lvl>
    <w:lvl w:ilvl="3" w:tplc="66CC27EE">
      <w:start w:val="1"/>
      <w:numFmt w:val="bullet"/>
      <w:lvlText w:val=""/>
      <w:lvlJc w:val="left"/>
      <w:pPr>
        <w:ind w:left="2880" w:hanging="360"/>
      </w:pPr>
      <w:rPr>
        <w:rFonts w:ascii="Symbol" w:hAnsi="Symbol" w:hint="default"/>
      </w:rPr>
    </w:lvl>
    <w:lvl w:ilvl="4" w:tplc="1C3232F0">
      <w:start w:val="1"/>
      <w:numFmt w:val="bullet"/>
      <w:lvlText w:val="o"/>
      <w:lvlJc w:val="left"/>
      <w:pPr>
        <w:ind w:left="3600" w:hanging="360"/>
      </w:pPr>
      <w:rPr>
        <w:rFonts w:ascii="Courier New" w:hAnsi="Courier New" w:hint="default"/>
      </w:rPr>
    </w:lvl>
    <w:lvl w:ilvl="5" w:tplc="7C6CAE54">
      <w:start w:val="1"/>
      <w:numFmt w:val="bullet"/>
      <w:lvlText w:val=""/>
      <w:lvlJc w:val="left"/>
      <w:pPr>
        <w:ind w:left="4320" w:hanging="360"/>
      </w:pPr>
      <w:rPr>
        <w:rFonts w:ascii="Wingdings" w:hAnsi="Wingdings" w:hint="default"/>
      </w:rPr>
    </w:lvl>
    <w:lvl w:ilvl="6" w:tplc="391673DC">
      <w:start w:val="1"/>
      <w:numFmt w:val="bullet"/>
      <w:lvlText w:val=""/>
      <w:lvlJc w:val="left"/>
      <w:pPr>
        <w:ind w:left="5040" w:hanging="360"/>
      </w:pPr>
      <w:rPr>
        <w:rFonts w:ascii="Symbol" w:hAnsi="Symbol" w:hint="default"/>
      </w:rPr>
    </w:lvl>
    <w:lvl w:ilvl="7" w:tplc="19F67470">
      <w:start w:val="1"/>
      <w:numFmt w:val="bullet"/>
      <w:lvlText w:val="o"/>
      <w:lvlJc w:val="left"/>
      <w:pPr>
        <w:ind w:left="5760" w:hanging="360"/>
      </w:pPr>
      <w:rPr>
        <w:rFonts w:ascii="Courier New" w:hAnsi="Courier New" w:hint="default"/>
      </w:rPr>
    </w:lvl>
    <w:lvl w:ilvl="8" w:tplc="7144C1F8">
      <w:start w:val="1"/>
      <w:numFmt w:val="bullet"/>
      <w:lvlText w:val=""/>
      <w:lvlJc w:val="left"/>
      <w:pPr>
        <w:ind w:left="6480" w:hanging="360"/>
      </w:pPr>
      <w:rPr>
        <w:rFonts w:ascii="Wingdings" w:hAnsi="Wingdings" w:hint="default"/>
      </w:rPr>
    </w:lvl>
  </w:abstractNum>
  <w:abstractNum w:abstractNumId="10" w15:restartNumberingAfterBreak="0">
    <w:nsid w:val="69303340"/>
    <w:multiLevelType w:val="hybridMultilevel"/>
    <w:tmpl w:val="2A14A690"/>
    <w:lvl w:ilvl="0" w:tplc="862CE7F2">
      <w:start w:val="1"/>
      <w:numFmt w:val="bullet"/>
      <w:lvlText w:val=""/>
      <w:lvlJc w:val="left"/>
      <w:pPr>
        <w:ind w:left="720" w:hanging="360"/>
      </w:pPr>
      <w:rPr>
        <w:rFonts w:ascii="Symbol" w:hAnsi="Symbol" w:hint="default"/>
      </w:rPr>
    </w:lvl>
    <w:lvl w:ilvl="1" w:tplc="C8FE3CD0">
      <w:start w:val="1"/>
      <w:numFmt w:val="bullet"/>
      <w:lvlText w:val="o"/>
      <w:lvlJc w:val="left"/>
      <w:pPr>
        <w:ind w:left="1440" w:hanging="360"/>
      </w:pPr>
      <w:rPr>
        <w:rFonts w:ascii="Courier New" w:hAnsi="Courier New" w:hint="default"/>
      </w:rPr>
    </w:lvl>
    <w:lvl w:ilvl="2" w:tplc="60645D82">
      <w:start w:val="1"/>
      <w:numFmt w:val="bullet"/>
      <w:lvlText w:val=""/>
      <w:lvlJc w:val="left"/>
      <w:pPr>
        <w:ind w:left="2160" w:hanging="360"/>
      </w:pPr>
      <w:rPr>
        <w:rFonts w:ascii="Wingdings" w:hAnsi="Wingdings" w:hint="default"/>
      </w:rPr>
    </w:lvl>
    <w:lvl w:ilvl="3" w:tplc="D36A0FB0">
      <w:start w:val="1"/>
      <w:numFmt w:val="bullet"/>
      <w:lvlText w:val=""/>
      <w:lvlJc w:val="left"/>
      <w:pPr>
        <w:ind w:left="2880" w:hanging="360"/>
      </w:pPr>
      <w:rPr>
        <w:rFonts w:ascii="Symbol" w:hAnsi="Symbol" w:hint="default"/>
      </w:rPr>
    </w:lvl>
    <w:lvl w:ilvl="4" w:tplc="15747CDE">
      <w:start w:val="1"/>
      <w:numFmt w:val="bullet"/>
      <w:lvlText w:val="o"/>
      <w:lvlJc w:val="left"/>
      <w:pPr>
        <w:ind w:left="3600" w:hanging="360"/>
      </w:pPr>
      <w:rPr>
        <w:rFonts w:ascii="Courier New" w:hAnsi="Courier New" w:hint="default"/>
      </w:rPr>
    </w:lvl>
    <w:lvl w:ilvl="5" w:tplc="DBE69B28">
      <w:start w:val="1"/>
      <w:numFmt w:val="bullet"/>
      <w:lvlText w:val=""/>
      <w:lvlJc w:val="left"/>
      <w:pPr>
        <w:ind w:left="4320" w:hanging="360"/>
      </w:pPr>
      <w:rPr>
        <w:rFonts w:ascii="Wingdings" w:hAnsi="Wingdings" w:hint="default"/>
      </w:rPr>
    </w:lvl>
    <w:lvl w:ilvl="6" w:tplc="E2AEC9C6">
      <w:start w:val="1"/>
      <w:numFmt w:val="bullet"/>
      <w:lvlText w:val=""/>
      <w:lvlJc w:val="left"/>
      <w:pPr>
        <w:ind w:left="5040" w:hanging="360"/>
      </w:pPr>
      <w:rPr>
        <w:rFonts w:ascii="Symbol" w:hAnsi="Symbol" w:hint="default"/>
      </w:rPr>
    </w:lvl>
    <w:lvl w:ilvl="7" w:tplc="2828D714">
      <w:start w:val="1"/>
      <w:numFmt w:val="bullet"/>
      <w:lvlText w:val="o"/>
      <w:lvlJc w:val="left"/>
      <w:pPr>
        <w:ind w:left="5760" w:hanging="360"/>
      </w:pPr>
      <w:rPr>
        <w:rFonts w:ascii="Courier New" w:hAnsi="Courier New" w:hint="default"/>
      </w:rPr>
    </w:lvl>
    <w:lvl w:ilvl="8" w:tplc="CCB60730">
      <w:start w:val="1"/>
      <w:numFmt w:val="bullet"/>
      <w:lvlText w:val=""/>
      <w:lvlJc w:val="left"/>
      <w:pPr>
        <w:ind w:left="6480" w:hanging="360"/>
      </w:pPr>
      <w:rPr>
        <w:rFonts w:ascii="Wingdings" w:hAnsi="Wingdings" w:hint="default"/>
      </w:rPr>
    </w:lvl>
  </w:abstractNum>
  <w:abstractNum w:abstractNumId="11" w15:restartNumberingAfterBreak="0">
    <w:nsid w:val="7096A715"/>
    <w:multiLevelType w:val="hybridMultilevel"/>
    <w:tmpl w:val="F7E25BC2"/>
    <w:lvl w:ilvl="0" w:tplc="B5E81A1A">
      <w:start w:val="1"/>
      <w:numFmt w:val="bullet"/>
      <w:lvlText w:val=""/>
      <w:lvlJc w:val="left"/>
      <w:pPr>
        <w:ind w:left="720" w:hanging="360"/>
      </w:pPr>
      <w:rPr>
        <w:rFonts w:ascii="Symbol" w:hAnsi="Symbol" w:hint="default"/>
      </w:rPr>
    </w:lvl>
    <w:lvl w:ilvl="1" w:tplc="CC0A1414">
      <w:start w:val="1"/>
      <w:numFmt w:val="bullet"/>
      <w:lvlText w:val="o"/>
      <w:lvlJc w:val="left"/>
      <w:pPr>
        <w:ind w:left="1440" w:hanging="360"/>
      </w:pPr>
      <w:rPr>
        <w:rFonts w:ascii="Courier New" w:hAnsi="Courier New" w:hint="default"/>
      </w:rPr>
    </w:lvl>
    <w:lvl w:ilvl="2" w:tplc="A9FEE446">
      <w:start w:val="1"/>
      <w:numFmt w:val="bullet"/>
      <w:lvlText w:val=""/>
      <w:lvlJc w:val="left"/>
      <w:pPr>
        <w:ind w:left="2160" w:hanging="360"/>
      </w:pPr>
      <w:rPr>
        <w:rFonts w:ascii="Wingdings" w:hAnsi="Wingdings" w:hint="default"/>
      </w:rPr>
    </w:lvl>
    <w:lvl w:ilvl="3" w:tplc="E6804CF0">
      <w:start w:val="1"/>
      <w:numFmt w:val="bullet"/>
      <w:lvlText w:val=""/>
      <w:lvlJc w:val="left"/>
      <w:pPr>
        <w:ind w:left="2880" w:hanging="360"/>
      </w:pPr>
      <w:rPr>
        <w:rFonts w:ascii="Symbol" w:hAnsi="Symbol" w:hint="default"/>
      </w:rPr>
    </w:lvl>
    <w:lvl w:ilvl="4" w:tplc="F9C23778">
      <w:start w:val="1"/>
      <w:numFmt w:val="bullet"/>
      <w:lvlText w:val="o"/>
      <w:lvlJc w:val="left"/>
      <w:pPr>
        <w:ind w:left="3600" w:hanging="360"/>
      </w:pPr>
      <w:rPr>
        <w:rFonts w:ascii="Courier New" w:hAnsi="Courier New" w:hint="default"/>
      </w:rPr>
    </w:lvl>
    <w:lvl w:ilvl="5" w:tplc="7CEE2292">
      <w:start w:val="1"/>
      <w:numFmt w:val="bullet"/>
      <w:lvlText w:val=""/>
      <w:lvlJc w:val="left"/>
      <w:pPr>
        <w:ind w:left="4320" w:hanging="360"/>
      </w:pPr>
      <w:rPr>
        <w:rFonts w:ascii="Wingdings" w:hAnsi="Wingdings" w:hint="default"/>
      </w:rPr>
    </w:lvl>
    <w:lvl w:ilvl="6" w:tplc="91D290DC">
      <w:start w:val="1"/>
      <w:numFmt w:val="bullet"/>
      <w:lvlText w:val=""/>
      <w:lvlJc w:val="left"/>
      <w:pPr>
        <w:ind w:left="5040" w:hanging="360"/>
      </w:pPr>
      <w:rPr>
        <w:rFonts w:ascii="Symbol" w:hAnsi="Symbol" w:hint="default"/>
      </w:rPr>
    </w:lvl>
    <w:lvl w:ilvl="7" w:tplc="E3688F3A">
      <w:start w:val="1"/>
      <w:numFmt w:val="bullet"/>
      <w:lvlText w:val="o"/>
      <w:lvlJc w:val="left"/>
      <w:pPr>
        <w:ind w:left="5760" w:hanging="360"/>
      </w:pPr>
      <w:rPr>
        <w:rFonts w:ascii="Courier New" w:hAnsi="Courier New" w:hint="default"/>
      </w:rPr>
    </w:lvl>
    <w:lvl w:ilvl="8" w:tplc="32B80B84">
      <w:start w:val="1"/>
      <w:numFmt w:val="bullet"/>
      <w:lvlText w:val=""/>
      <w:lvlJc w:val="left"/>
      <w:pPr>
        <w:ind w:left="6480" w:hanging="360"/>
      </w:pPr>
      <w:rPr>
        <w:rFonts w:ascii="Wingdings" w:hAnsi="Wingdings" w:hint="default"/>
      </w:rPr>
    </w:lvl>
  </w:abstractNum>
  <w:abstractNum w:abstractNumId="12" w15:restartNumberingAfterBreak="0">
    <w:nsid w:val="7F5DF81E"/>
    <w:multiLevelType w:val="hybridMultilevel"/>
    <w:tmpl w:val="4372F226"/>
    <w:lvl w:ilvl="0" w:tplc="24B69E02">
      <w:start w:val="1"/>
      <w:numFmt w:val="bullet"/>
      <w:lvlText w:val=""/>
      <w:lvlJc w:val="left"/>
      <w:pPr>
        <w:ind w:left="720" w:hanging="360"/>
      </w:pPr>
      <w:rPr>
        <w:rFonts w:ascii="Symbol" w:hAnsi="Symbol" w:hint="default"/>
      </w:rPr>
    </w:lvl>
    <w:lvl w:ilvl="1" w:tplc="63DE954A">
      <w:start w:val="1"/>
      <w:numFmt w:val="bullet"/>
      <w:lvlText w:val="o"/>
      <w:lvlJc w:val="left"/>
      <w:pPr>
        <w:ind w:left="1440" w:hanging="360"/>
      </w:pPr>
      <w:rPr>
        <w:rFonts w:ascii="Courier New" w:hAnsi="Courier New" w:hint="default"/>
      </w:rPr>
    </w:lvl>
    <w:lvl w:ilvl="2" w:tplc="A69A0DEA">
      <w:start w:val="1"/>
      <w:numFmt w:val="bullet"/>
      <w:lvlText w:val=""/>
      <w:lvlJc w:val="left"/>
      <w:pPr>
        <w:ind w:left="2160" w:hanging="360"/>
      </w:pPr>
      <w:rPr>
        <w:rFonts w:ascii="Wingdings" w:hAnsi="Wingdings" w:hint="default"/>
      </w:rPr>
    </w:lvl>
    <w:lvl w:ilvl="3" w:tplc="5086B7CC">
      <w:start w:val="1"/>
      <w:numFmt w:val="bullet"/>
      <w:lvlText w:val=""/>
      <w:lvlJc w:val="left"/>
      <w:pPr>
        <w:ind w:left="2880" w:hanging="360"/>
      </w:pPr>
      <w:rPr>
        <w:rFonts w:ascii="Symbol" w:hAnsi="Symbol" w:hint="default"/>
      </w:rPr>
    </w:lvl>
    <w:lvl w:ilvl="4" w:tplc="8E0C09EE">
      <w:start w:val="1"/>
      <w:numFmt w:val="bullet"/>
      <w:lvlText w:val="o"/>
      <w:lvlJc w:val="left"/>
      <w:pPr>
        <w:ind w:left="3600" w:hanging="360"/>
      </w:pPr>
      <w:rPr>
        <w:rFonts w:ascii="Courier New" w:hAnsi="Courier New" w:hint="default"/>
      </w:rPr>
    </w:lvl>
    <w:lvl w:ilvl="5" w:tplc="55983890">
      <w:start w:val="1"/>
      <w:numFmt w:val="bullet"/>
      <w:lvlText w:val=""/>
      <w:lvlJc w:val="left"/>
      <w:pPr>
        <w:ind w:left="4320" w:hanging="360"/>
      </w:pPr>
      <w:rPr>
        <w:rFonts w:ascii="Wingdings" w:hAnsi="Wingdings" w:hint="default"/>
      </w:rPr>
    </w:lvl>
    <w:lvl w:ilvl="6" w:tplc="5EE86F68">
      <w:start w:val="1"/>
      <w:numFmt w:val="bullet"/>
      <w:lvlText w:val=""/>
      <w:lvlJc w:val="left"/>
      <w:pPr>
        <w:ind w:left="5040" w:hanging="360"/>
      </w:pPr>
      <w:rPr>
        <w:rFonts w:ascii="Symbol" w:hAnsi="Symbol" w:hint="default"/>
      </w:rPr>
    </w:lvl>
    <w:lvl w:ilvl="7" w:tplc="5E6E373E">
      <w:start w:val="1"/>
      <w:numFmt w:val="bullet"/>
      <w:lvlText w:val="o"/>
      <w:lvlJc w:val="left"/>
      <w:pPr>
        <w:ind w:left="5760" w:hanging="360"/>
      </w:pPr>
      <w:rPr>
        <w:rFonts w:ascii="Courier New" w:hAnsi="Courier New" w:hint="default"/>
      </w:rPr>
    </w:lvl>
    <w:lvl w:ilvl="8" w:tplc="96888540">
      <w:start w:val="1"/>
      <w:numFmt w:val="bullet"/>
      <w:lvlText w:val=""/>
      <w:lvlJc w:val="left"/>
      <w:pPr>
        <w:ind w:left="6480" w:hanging="360"/>
      </w:pPr>
      <w:rPr>
        <w:rFonts w:ascii="Wingdings" w:hAnsi="Wingdings" w:hint="default"/>
      </w:rPr>
    </w:lvl>
  </w:abstractNum>
  <w:num w:numId="1" w16cid:durableId="853807588">
    <w:abstractNumId w:val="11"/>
  </w:num>
  <w:num w:numId="2" w16cid:durableId="303432983">
    <w:abstractNumId w:val="7"/>
  </w:num>
  <w:num w:numId="3" w16cid:durableId="689842768">
    <w:abstractNumId w:val="1"/>
  </w:num>
  <w:num w:numId="4" w16cid:durableId="2072460436">
    <w:abstractNumId w:val="8"/>
  </w:num>
  <w:num w:numId="5" w16cid:durableId="1369450612">
    <w:abstractNumId w:val="12"/>
  </w:num>
  <w:num w:numId="6" w16cid:durableId="152962820">
    <w:abstractNumId w:val="6"/>
  </w:num>
  <w:num w:numId="7" w16cid:durableId="1584024280">
    <w:abstractNumId w:val="4"/>
  </w:num>
  <w:num w:numId="8" w16cid:durableId="1427261817">
    <w:abstractNumId w:val="3"/>
  </w:num>
  <w:num w:numId="9" w16cid:durableId="1096291805">
    <w:abstractNumId w:val="0"/>
  </w:num>
  <w:num w:numId="10" w16cid:durableId="361130161">
    <w:abstractNumId w:val="2"/>
  </w:num>
  <w:num w:numId="11" w16cid:durableId="1386953929">
    <w:abstractNumId w:val="10"/>
  </w:num>
  <w:num w:numId="12" w16cid:durableId="378407430">
    <w:abstractNumId w:val="5"/>
  </w:num>
  <w:num w:numId="13" w16cid:durableId="15137589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856908"/>
    <w:rsid w:val="001B2C0C"/>
    <w:rsid w:val="00246864"/>
    <w:rsid w:val="002D0EE0"/>
    <w:rsid w:val="002D45EE"/>
    <w:rsid w:val="003011C1"/>
    <w:rsid w:val="003964C4"/>
    <w:rsid w:val="00586991"/>
    <w:rsid w:val="008A3171"/>
    <w:rsid w:val="00A50332"/>
    <w:rsid w:val="00B54624"/>
    <w:rsid w:val="00D26B86"/>
    <w:rsid w:val="00F2208D"/>
    <w:rsid w:val="00F3709B"/>
    <w:rsid w:val="1465B603"/>
    <w:rsid w:val="1A1D8B12"/>
    <w:rsid w:val="22814FC1"/>
    <w:rsid w:val="24C39903"/>
    <w:rsid w:val="27007DD3"/>
    <w:rsid w:val="338CA016"/>
    <w:rsid w:val="38FFB05F"/>
    <w:rsid w:val="3A48E0C0"/>
    <w:rsid w:val="4D856908"/>
    <w:rsid w:val="52A56BFC"/>
    <w:rsid w:val="53630BA5"/>
    <w:rsid w:val="57940E4C"/>
    <w:rsid w:val="57EBF79B"/>
    <w:rsid w:val="5ACD1B8D"/>
    <w:rsid w:val="5E5686E9"/>
    <w:rsid w:val="60756B38"/>
    <w:rsid w:val="764AF2F1"/>
    <w:rsid w:val="7FF7C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B044"/>
  <w15:chartTrackingRefBased/>
  <w15:docId w15:val="{9ED325F5-3AA8-4E30-A7A4-01594ADB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A48E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A48E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A48E0C0"/>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A48E0C0"/>
    <w:pPr>
      <w:ind w:left="720"/>
      <w:contextualSpacing/>
    </w:pPr>
  </w:style>
  <w:style w:type="character" w:styleId="Hyperlink">
    <w:name w:val="Hyperlink"/>
    <w:basedOn w:val="DefaultParagraphFont"/>
    <w:uiPriority w:val="99"/>
    <w:unhideWhenUsed/>
    <w:rsid w:val="3A48E0C0"/>
    <w:rPr>
      <w:color w:val="467886"/>
      <w:u w:val="single"/>
    </w:rPr>
  </w:style>
  <w:style w:type="paragraph" w:styleId="Header">
    <w:name w:val="header"/>
    <w:basedOn w:val="Normal"/>
    <w:uiPriority w:val="99"/>
    <w:unhideWhenUsed/>
    <w:rsid w:val="3A48E0C0"/>
    <w:pPr>
      <w:tabs>
        <w:tab w:val="center" w:pos="4680"/>
        <w:tab w:val="right" w:pos="9360"/>
      </w:tabs>
      <w:spacing w:after="0" w:line="240" w:lineRule="auto"/>
    </w:pPr>
  </w:style>
  <w:style w:type="paragraph" w:styleId="Footer">
    <w:name w:val="footer"/>
    <w:basedOn w:val="Normal"/>
    <w:link w:val="FooterChar"/>
    <w:uiPriority w:val="99"/>
    <w:unhideWhenUsed/>
    <w:rsid w:val="3A48E0C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301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40d215-cc6c-4315-86a6-28fa632c02a7">
      <Terms xmlns="http://schemas.microsoft.com/office/infopath/2007/PartnerControls"/>
    </lcf76f155ced4ddcb4097134ff3c332f>
    <TaxCatchAll xmlns="1858f13f-665f-4d72-a25a-392c7a61dfb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c7c385771295a894e2ace75063bda774">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a503cd97c80e6756312e38f22e998ee7"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824DB5-8B78-4435-A3FC-F811EDC4C785}">
  <ds:schemaRefs>
    <ds:schemaRef ds:uri="http://schemas.microsoft.com/office/2006/metadata/properties"/>
    <ds:schemaRef ds:uri="http://schemas.microsoft.com/office/infopath/2007/PartnerControls"/>
    <ds:schemaRef ds:uri="3940d215-cc6c-4315-86a6-28fa632c02a7"/>
    <ds:schemaRef ds:uri="1858f13f-665f-4d72-a25a-392c7a61dfba"/>
  </ds:schemaRefs>
</ds:datastoreItem>
</file>

<file path=customXml/itemProps2.xml><?xml version="1.0" encoding="utf-8"?>
<ds:datastoreItem xmlns:ds="http://schemas.openxmlformats.org/officeDocument/2006/customXml" ds:itemID="{5F55D076-3435-4BDC-AA3E-9CBE3B368D7D}">
  <ds:schemaRefs>
    <ds:schemaRef ds:uri="http://schemas.microsoft.com/sharepoint/v3/contenttype/forms"/>
  </ds:schemaRefs>
</ds:datastoreItem>
</file>

<file path=customXml/itemProps3.xml><?xml version="1.0" encoding="utf-8"?>
<ds:datastoreItem xmlns:ds="http://schemas.openxmlformats.org/officeDocument/2006/customXml" ds:itemID="{D178C2D1-89CE-4985-A2B5-505B2336E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5</Pages>
  <Words>938</Words>
  <Characters>5347</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Gauden</dc:creator>
  <cp:keywords/>
  <dc:description/>
  <cp:lastModifiedBy>Eric Kewley</cp:lastModifiedBy>
  <cp:revision>12</cp:revision>
  <dcterms:created xsi:type="dcterms:W3CDTF">2026-07-15T11:58:00Z</dcterms:created>
  <dcterms:modified xsi:type="dcterms:W3CDTF">2026-09-01T05:55:00Z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